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обращений граждан в Министерство здравоохранения Удмуртской Республики за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9 месяцев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года для размещения на сайте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100" w:afterAutospacing="1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письменных обращений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9 месяцев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2025 года в Министерство здравоохранения Удмуртской Республики поступило 3034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письменных обращений граждан, что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меньше, чем за аналогичный период 2024 года.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Снижение количества обращений связано с вступлением 30 марта 2025 года в силу изменений в Федеральный закон «О порядке ра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ссмотрения обращений граждан Российской Федерации», предусмотренных Федеральным законом от 28.12.2024 № 547-ФЗ. Подача обращений граждан в форме электронного документа с использованием официального сайта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стала осуществляться только после авторизации через Единую систему идентификации и аутентификации (ЕСИА), в следствие которого электронная почта перестала использоваться как канал связи для приема обращений граждан.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Основными причинами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обращений граждан продолжают оставаться вопросы соблюдения этики и деонтологии (21,8 %), организации и доступности медицинской помощи (34,2%), качества оказания медицинской помощи (8,1%), обеспечения лекарственными средствами льготных категорий граждан (11,2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%), направление на прохождение медико-социальной экспертизы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(5,2%). Так же большое количество обращений, содержащих слова благодарности за труд медицинских работников (16,1%).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9 месяцев 2025 года по результатам рассмотрения обращений заявителям была оказана помощь в решении пр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облем, указанных в обращениях (направлены на лечение в медицинские организации республики, проконсультированы, направлены на обследования, направлены на лечение за пределы республики в федеральные центры, обеспечены бесплатными лекарственными препаратами).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медицинских организациях Удмуртской Республики по результатам рассмотрения обращений граждан проведены конференции, учебы с медицинскими работниками по соблюдению принципов этики и деонтологии при общении с пациентами и их родственниками, п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соблюдению сроков оказания медицинской помощи, установленных Территориальной программой госгарантий и пр., применены меры дисциплинарного взыскания. Всем заявителям направлены письменные разъяснения по интересующим вопросам в установленные законом сроки.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устных обращений граждан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9 месяцев 2025 года специалистами Министерства здравоохранения Удмуртской Республики принято на личном приеме 89 человек.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Среди причин устных обращений преобладают вопросы доступности и организации медицинской помощи, соблюдения принципов этики и деон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тологии, лекарственного обеспечения льготных категорий граждан, вопросы содействия в госпитализации, направления медицинской документации на медико-социальную экспертизу, качества медицинской помощи, направления на лечение за пределы Удмуртской Республики.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284"/>
        <w:jc w:val="left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160" w:line="278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sectPr>
      <w:footnotePr>
        <w:pos w:val="pageBottom"/>
      </w:footnotePr>
      <w:endnotePr/>
      <w:type w:val="nextPage"/>
      <w:pgSz w:w="12240" w:h="15840" w:orient="portrait"/>
      <w:pgMar w:top="709" w:right="850" w:bottom="993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endnote>
  <w:end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footnote>
  <w:foot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ru-RU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uiPriority w:val="0"/>
    <w:qFormat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837" w:default="1">
    <w:name w:val="Default Paragraph Font"/>
    <w:uiPriority w:val="1"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838" w:default="1">
    <w:name w:val="Normal Table"/>
    <w:semiHidden/>
    <w:unhideWhenUsed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2026-01-29T09:46:07Z</dcterms:modified>
</cp:coreProperties>
</file>