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1" w:rsidRDefault="008B50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  <w:r>
        <w:t>Зарегистрировано в Управлении Минюста России по Приволжскому федеральному округу 16 июля 2008 г. N RU18000200800238</w:t>
      </w:r>
    </w:p>
    <w:p w:rsidR="008B5001" w:rsidRDefault="008B5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Title"/>
        <w:jc w:val="center"/>
      </w:pPr>
      <w:r>
        <w:t>ПРАВИТЕЛЬСТВО УДМУРТСКОЙ РЕСПУБЛИКИ</w:t>
      </w:r>
    </w:p>
    <w:p w:rsidR="008B5001" w:rsidRDefault="008B5001">
      <w:pPr>
        <w:pStyle w:val="ConsPlusTitle"/>
        <w:jc w:val="center"/>
      </w:pPr>
    </w:p>
    <w:p w:rsidR="008B5001" w:rsidRDefault="008B5001">
      <w:pPr>
        <w:pStyle w:val="ConsPlusTitle"/>
        <w:jc w:val="center"/>
      </w:pPr>
      <w:r>
        <w:t>ПОСТАНОВЛЕНИЕ</w:t>
      </w:r>
    </w:p>
    <w:p w:rsidR="008B5001" w:rsidRDefault="008B5001">
      <w:pPr>
        <w:pStyle w:val="ConsPlusTitle"/>
        <w:jc w:val="center"/>
      </w:pPr>
      <w:r>
        <w:t>от 30 июня 2008 г. N 170</w:t>
      </w:r>
    </w:p>
    <w:p w:rsidR="008B5001" w:rsidRDefault="008B5001">
      <w:pPr>
        <w:pStyle w:val="ConsPlusTitle"/>
        <w:jc w:val="center"/>
      </w:pPr>
    </w:p>
    <w:p w:rsidR="008B5001" w:rsidRDefault="008B5001">
      <w:pPr>
        <w:pStyle w:val="ConsPlusTitle"/>
        <w:jc w:val="center"/>
      </w:pPr>
      <w:r>
        <w:t>О ГОСУДАРСТВЕННЫХ УСЛУГАХ (РАБОТАХ) В СФЕРЕ</w:t>
      </w:r>
    </w:p>
    <w:p w:rsidR="008B5001" w:rsidRDefault="008B5001">
      <w:pPr>
        <w:pStyle w:val="ConsPlusTitle"/>
        <w:jc w:val="center"/>
      </w:pPr>
      <w:r>
        <w:t>ЗДРАВООХРАНЕНИЯ В УДМУРТСКОЙ РЕСПУБЛИКЕ</w:t>
      </w:r>
    </w:p>
    <w:p w:rsidR="008B5001" w:rsidRDefault="008B5001">
      <w:pPr>
        <w:pStyle w:val="ConsPlusNormal"/>
        <w:jc w:val="center"/>
      </w:pPr>
      <w:r>
        <w:t>Список изменяющих документов</w:t>
      </w:r>
    </w:p>
    <w:p w:rsidR="008B5001" w:rsidRDefault="008B5001">
      <w:pPr>
        <w:pStyle w:val="ConsPlusNormal"/>
        <w:jc w:val="center"/>
      </w:pPr>
      <w:proofErr w:type="gramStart"/>
      <w:r>
        <w:t xml:space="preserve">(в ред. постановлений Правительства УР от 02.07.2012 </w:t>
      </w:r>
      <w:hyperlink r:id="rId6" w:history="1">
        <w:r>
          <w:rPr>
            <w:color w:val="0000FF"/>
          </w:rPr>
          <w:t>N 281</w:t>
        </w:r>
      </w:hyperlink>
      <w:r>
        <w:t>,</w:t>
      </w:r>
      <w:proofErr w:type="gramEnd"/>
    </w:p>
    <w:p w:rsidR="008B5001" w:rsidRDefault="008B5001">
      <w:pPr>
        <w:pStyle w:val="ConsPlusNormal"/>
        <w:jc w:val="center"/>
      </w:pPr>
      <w:r>
        <w:t xml:space="preserve">от 30.09.2013 </w:t>
      </w:r>
      <w:hyperlink r:id="rId7" w:history="1">
        <w:r>
          <w:rPr>
            <w:color w:val="0000FF"/>
          </w:rPr>
          <w:t>N 442</w:t>
        </w:r>
      </w:hyperlink>
      <w:r>
        <w:t xml:space="preserve">, от 13.07.2015 </w:t>
      </w:r>
      <w:hyperlink r:id="rId8" w:history="1">
        <w:r>
          <w:rPr>
            <w:color w:val="0000FF"/>
          </w:rPr>
          <w:t>N 343</w:t>
        </w:r>
      </w:hyperlink>
      <w:r>
        <w:t>)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>Правительство Удмуртской Республики постановляет:</w:t>
      </w:r>
    </w:p>
    <w:p w:rsidR="008B5001" w:rsidRDefault="008B5001">
      <w:pPr>
        <w:pStyle w:val="ConsPlusNormal"/>
        <w:jc w:val="both"/>
      </w:pPr>
      <w:r>
        <w:t xml:space="preserve">(в ред. постановлений Правительства УР от 30.09.2013 </w:t>
      </w:r>
      <w:hyperlink r:id="rId9" w:history="1">
        <w:r>
          <w:rPr>
            <w:color w:val="0000FF"/>
          </w:rPr>
          <w:t>N 442</w:t>
        </w:r>
      </w:hyperlink>
      <w:r>
        <w:t xml:space="preserve">, от 13.07.2015 </w:t>
      </w:r>
      <w:hyperlink r:id="rId10" w:history="1">
        <w:r>
          <w:rPr>
            <w:color w:val="0000FF"/>
          </w:rPr>
          <w:t>N 343</w:t>
        </w:r>
      </w:hyperlink>
      <w:r>
        <w:t>)</w:t>
      </w:r>
    </w:p>
    <w:p w:rsidR="008B5001" w:rsidRDefault="008B5001">
      <w:pPr>
        <w:pStyle w:val="ConsPlusNormal"/>
        <w:ind w:firstLine="540"/>
        <w:jc w:val="both"/>
      </w:pPr>
      <w:r>
        <w:t xml:space="preserve">1.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УР от 13.07.2015 N 343.</w:t>
      </w:r>
    </w:p>
    <w:p w:rsidR="008B5001" w:rsidRDefault="008B5001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53" w:history="1">
        <w:r>
          <w:rPr>
            <w:color w:val="0000FF"/>
          </w:rPr>
          <w:t>Методику</w:t>
        </w:r>
      </w:hyperlink>
      <w:r>
        <w:t xml:space="preserve"> проведения ежегодной оценки (мониторинга) потребности в предоставлении государственных услуг в сфере здравоохранения в Удмуртской Республике в натуральном и стоимостном выражении.</w:t>
      </w:r>
    </w:p>
    <w:p w:rsidR="008B5001" w:rsidRDefault="008B5001">
      <w:pPr>
        <w:pStyle w:val="ConsPlusNormal"/>
        <w:ind w:firstLine="540"/>
        <w:jc w:val="both"/>
      </w:pPr>
      <w:r>
        <w:t>3. Министерству здравоохранения Удмуртской Республики обеспечить ежегодный учет потребности в предоставлении государственных услуг в сфере здравоохранения в Удмуртской Республике в натуральном и стоимостном выражении.</w:t>
      </w:r>
    </w:p>
    <w:p w:rsidR="008B5001" w:rsidRDefault="008B500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Удмуртской Республики Кузнецова А.Л.</w:t>
      </w:r>
    </w:p>
    <w:p w:rsidR="008B5001" w:rsidRDefault="008B5001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right"/>
      </w:pPr>
      <w:r>
        <w:t>Председатель Правительства</w:t>
      </w:r>
    </w:p>
    <w:p w:rsidR="008B5001" w:rsidRDefault="008B5001">
      <w:pPr>
        <w:pStyle w:val="ConsPlusNormal"/>
        <w:jc w:val="right"/>
      </w:pPr>
      <w:r>
        <w:t>Удмуртской Республики</w:t>
      </w:r>
    </w:p>
    <w:p w:rsidR="008B5001" w:rsidRDefault="008B5001">
      <w:pPr>
        <w:pStyle w:val="ConsPlusNormal"/>
        <w:jc w:val="right"/>
      </w:pPr>
      <w:r>
        <w:t>Ю.С.ПИТКЕВИЧ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right"/>
      </w:pPr>
      <w:r>
        <w:t>Утвержден</w:t>
      </w:r>
    </w:p>
    <w:p w:rsidR="008B5001" w:rsidRDefault="008B5001">
      <w:pPr>
        <w:pStyle w:val="ConsPlusNormal"/>
        <w:jc w:val="right"/>
      </w:pPr>
      <w:r>
        <w:t>постановлением</w:t>
      </w:r>
    </w:p>
    <w:p w:rsidR="008B5001" w:rsidRDefault="008B5001">
      <w:pPr>
        <w:pStyle w:val="ConsPlusNormal"/>
        <w:jc w:val="right"/>
      </w:pPr>
      <w:r>
        <w:t>Правительства</w:t>
      </w:r>
    </w:p>
    <w:p w:rsidR="008B5001" w:rsidRDefault="008B5001">
      <w:pPr>
        <w:pStyle w:val="ConsPlusNormal"/>
        <w:jc w:val="right"/>
      </w:pPr>
      <w:r>
        <w:lastRenderedPageBreak/>
        <w:t>Удмуртской Республики</w:t>
      </w:r>
    </w:p>
    <w:p w:rsidR="008B5001" w:rsidRDefault="008B5001">
      <w:pPr>
        <w:pStyle w:val="ConsPlusNormal"/>
        <w:jc w:val="right"/>
      </w:pPr>
      <w:r>
        <w:t>от 30 июня 2008 г. N 170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Title"/>
        <w:jc w:val="center"/>
      </w:pPr>
      <w:r>
        <w:t>РЕЕСТР (ПЕРЕЧЕНЬ)</w:t>
      </w:r>
    </w:p>
    <w:p w:rsidR="008B5001" w:rsidRDefault="008B5001">
      <w:pPr>
        <w:pStyle w:val="ConsPlusTitle"/>
        <w:jc w:val="center"/>
      </w:pPr>
      <w:r>
        <w:t>ГОСУДАРСТВЕННЫХ УСЛУГ (РАБОТ) В СФЕРЕ</w:t>
      </w:r>
    </w:p>
    <w:p w:rsidR="008B5001" w:rsidRDefault="008B5001">
      <w:pPr>
        <w:pStyle w:val="ConsPlusTitle"/>
        <w:jc w:val="center"/>
      </w:pPr>
      <w:r>
        <w:t>ЗДРАВООХРАНЕНИЯ В УДМУРТСКОЙ РЕСПУБЛИКЕ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УР от 13.07.2015 N 343.</w:t>
      </w:r>
    </w:p>
    <w:p w:rsidR="008B5001" w:rsidRDefault="008B5001">
      <w:pPr>
        <w:pStyle w:val="ConsPlusNormal"/>
        <w:ind w:firstLine="540"/>
        <w:jc w:val="both"/>
      </w:pPr>
    </w:p>
    <w:p w:rsidR="008B5001" w:rsidRDefault="008B5001">
      <w:pPr>
        <w:pStyle w:val="ConsPlusNormal"/>
        <w:ind w:firstLine="540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right"/>
      </w:pPr>
      <w:r>
        <w:t>Утверждена</w:t>
      </w:r>
    </w:p>
    <w:p w:rsidR="008B5001" w:rsidRDefault="008B5001">
      <w:pPr>
        <w:pStyle w:val="ConsPlusNormal"/>
        <w:jc w:val="right"/>
      </w:pPr>
      <w:r>
        <w:t>постановлением</w:t>
      </w:r>
    </w:p>
    <w:p w:rsidR="008B5001" w:rsidRDefault="008B5001">
      <w:pPr>
        <w:pStyle w:val="ConsPlusNormal"/>
        <w:jc w:val="right"/>
      </w:pPr>
      <w:r>
        <w:t>Правительства</w:t>
      </w:r>
    </w:p>
    <w:p w:rsidR="008B5001" w:rsidRDefault="008B5001">
      <w:pPr>
        <w:pStyle w:val="ConsPlusNormal"/>
        <w:jc w:val="right"/>
      </w:pPr>
      <w:r>
        <w:t>Удмуртской Республики</w:t>
      </w:r>
    </w:p>
    <w:p w:rsidR="008B5001" w:rsidRDefault="008B5001">
      <w:pPr>
        <w:pStyle w:val="ConsPlusNormal"/>
        <w:jc w:val="right"/>
      </w:pPr>
      <w:r>
        <w:t>от 30 июня 2008 г. N 170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Title"/>
        <w:jc w:val="center"/>
      </w:pPr>
      <w:bookmarkStart w:id="0" w:name="P53"/>
      <w:bookmarkEnd w:id="0"/>
      <w:r>
        <w:t>МЕТОДИКА</w:t>
      </w:r>
    </w:p>
    <w:p w:rsidR="008B5001" w:rsidRDefault="008B5001">
      <w:pPr>
        <w:pStyle w:val="ConsPlusTitle"/>
        <w:jc w:val="center"/>
      </w:pPr>
      <w:r>
        <w:t>ПРОВЕДЕНИЯ ЕЖЕГОДНОЙ ОЦЕНКИ (МОНИТОРИНГА)</w:t>
      </w:r>
    </w:p>
    <w:p w:rsidR="008B5001" w:rsidRDefault="008B5001">
      <w:pPr>
        <w:pStyle w:val="ConsPlusTitle"/>
        <w:jc w:val="center"/>
      </w:pPr>
      <w:r>
        <w:t>ПОТРЕБНОСТИ В ПРЕДОСТАВЛЕНИИ ГОСУДАРСТВЕННЫХ УСЛУГ</w:t>
      </w:r>
    </w:p>
    <w:p w:rsidR="008B5001" w:rsidRDefault="008B5001">
      <w:pPr>
        <w:pStyle w:val="ConsPlusTitle"/>
        <w:jc w:val="center"/>
      </w:pPr>
      <w:r>
        <w:t>В СФЕРЕ ЗДРАВООХРАНЕНИЯ В УДМУРТСКОЙ РЕСПУБЛИКЕ</w:t>
      </w:r>
    </w:p>
    <w:p w:rsidR="008B5001" w:rsidRDefault="008B5001">
      <w:pPr>
        <w:pStyle w:val="ConsPlusTitle"/>
        <w:jc w:val="center"/>
      </w:pPr>
      <w:r>
        <w:t xml:space="preserve">В НАТУРАЛЬНОМ И СТОИМОСТНОМ </w:t>
      </w:r>
      <w:proofErr w:type="gramStart"/>
      <w:r>
        <w:t>ВЫРАЖЕНИИ</w:t>
      </w:r>
      <w:proofErr w:type="gramEnd"/>
    </w:p>
    <w:p w:rsidR="008B5001" w:rsidRDefault="008B5001">
      <w:pPr>
        <w:pStyle w:val="ConsPlusNormal"/>
        <w:jc w:val="center"/>
      </w:pPr>
      <w:r>
        <w:t>Список изменяющих документов</w:t>
      </w:r>
    </w:p>
    <w:p w:rsidR="008B5001" w:rsidRDefault="008B500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center"/>
      </w:pPr>
      <w:r>
        <w:t>1. Общие положения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 xml:space="preserve">1.1. Настоящая Методика проведения ежегодной оценки (мониторинга) потребности в предоставлении государственных услуг в сфере здравоохранения в Удмуртской Республике (далее - государственные услуги) в натуральном и стоимостном выражении разработана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B5001" w:rsidRDefault="008B5001">
      <w:pPr>
        <w:pStyle w:val="ConsPlusNormal"/>
        <w:ind w:firstLine="540"/>
        <w:jc w:val="both"/>
      </w:pPr>
      <w:r>
        <w:t>1.2. Оценка (мониторинг) потребности (далее - оценка потребности) в предоставлении государственных услуг осуществляется в целях:</w:t>
      </w:r>
    </w:p>
    <w:p w:rsidR="008B5001" w:rsidRDefault="008B5001">
      <w:pPr>
        <w:pStyle w:val="ConsPlusNormal"/>
        <w:ind w:firstLine="540"/>
        <w:jc w:val="both"/>
      </w:pPr>
      <w:r>
        <w:t>обеспечения учета обязательных для предоставления населению Удмуртской Республики государственных услуг, оплачиваемых за счет бюджета Удмуртской Республики;</w:t>
      </w:r>
    </w:p>
    <w:p w:rsidR="008B5001" w:rsidRDefault="008B5001">
      <w:pPr>
        <w:pStyle w:val="ConsPlusNormal"/>
        <w:ind w:firstLine="540"/>
        <w:jc w:val="both"/>
      </w:pPr>
      <w:r>
        <w:t>определения приоритетных направлений для сбалансированного и эффективного распределения финансовых ресурсов по государственным услугам;</w:t>
      </w:r>
    </w:p>
    <w:p w:rsidR="008B5001" w:rsidRDefault="008B5001">
      <w:pPr>
        <w:pStyle w:val="ConsPlusNormal"/>
        <w:ind w:firstLine="540"/>
        <w:jc w:val="both"/>
      </w:pPr>
      <w:r>
        <w:t>обеспечения своевременного предоставления государственных услуг населению Удмуртской Республики в необходимых объемах;</w:t>
      </w:r>
    </w:p>
    <w:p w:rsidR="008B5001" w:rsidRDefault="008B5001">
      <w:pPr>
        <w:pStyle w:val="ConsPlusNormal"/>
        <w:ind w:firstLine="540"/>
        <w:jc w:val="both"/>
      </w:pPr>
      <w:r>
        <w:lastRenderedPageBreak/>
        <w:t>обеспечения своевременной оплаты предоставляемых населению Удмуртской Республики государственных услуг за счет средств бюджета Удмуртской Республики;</w:t>
      </w:r>
    </w:p>
    <w:p w:rsidR="008B5001" w:rsidRDefault="008B5001">
      <w:pPr>
        <w:pStyle w:val="ConsPlusNormal"/>
        <w:ind w:firstLine="540"/>
        <w:jc w:val="both"/>
      </w:pPr>
      <w:r>
        <w:t>формирования информационной базы о государственных услугах для принятия решений о направлениях и способах оптимизации бюджетных расходов, внедрения результативного бюджетного планирования.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center"/>
      </w:pPr>
      <w:r>
        <w:t>2. Объекты оценки потребности в предоставлении</w:t>
      </w:r>
    </w:p>
    <w:p w:rsidR="008B5001" w:rsidRDefault="008B5001">
      <w:pPr>
        <w:pStyle w:val="ConsPlusNormal"/>
        <w:jc w:val="center"/>
      </w:pPr>
      <w:r>
        <w:t xml:space="preserve">государственных услуг в </w:t>
      </w:r>
      <w:proofErr w:type="gramStart"/>
      <w:r>
        <w:t>натуральном</w:t>
      </w:r>
      <w:proofErr w:type="gramEnd"/>
    </w:p>
    <w:p w:rsidR="008B5001" w:rsidRDefault="008B5001">
      <w:pPr>
        <w:pStyle w:val="ConsPlusNormal"/>
        <w:jc w:val="center"/>
      </w:pPr>
      <w:r>
        <w:t xml:space="preserve">и стоимостном </w:t>
      </w:r>
      <w:proofErr w:type="gramStart"/>
      <w:r>
        <w:t>выражении</w:t>
      </w:r>
      <w:proofErr w:type="gramEnd"/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 xml:space="preserve">2.1. Оценке потребности подлежат государственные услуги, указанные в Отраслевом </w:t>
      </w:r>
      <w:hyperlink r:id="rId16" w:history="1">
        <w:r>
          <w:rPr>
            <w:color w:val="0000FF"/>
          </w:rPr>
          <w:t>перечне</w:t>
        </w:r>
      </w:hyperlink>
      <w:r>
        <w:t xml:space="preserve"> государственных услуг (работ), оказываемых (выполняемых) государственными учреждениями Удмуртской Республики в сфере здравоохранения (далее - Отраслевой перечень), утвержденном Правительством Удмуртской Республики.</w:t>
      </w:r>
    </w:p>
    <w:p w:rsidR="008B5001" w:rsidRDefault="008B5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ind w:firstLine="540"/>
        <w:jc w:val="both"/>
      </w:pPr>
      <w:r>
        <w:t>2.2. Оценка потребности в предоставлении государственных услуг в натуральном и стоимостном выражении осуществляется в соответствии с законодательством.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center"/>
      </w:pPr>
      <w:r>
        <w:t>3. Проведение оценки потребности в предоставлении</w:t>
      </w:r>
    </w:p>
    <w:p w:rsidR="008B5001" w:rsidRDefault="008B5001">
      <w:pPr>
        <w:pStyle w:val="ConsPlusNormal"/>
        <w:jc w:val="center"/>
      </w:pPr>
      <w:r>
        <w:t>государственных услуг в натуральном выражении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>3.1. Оценка потребности в предоставлении государственных услуг в натуральном выражении осуществляется Министерством здравоохранения Удмуртской Республики.</w:t>
      </w:r>
    </w:p>
    <w:p w:rsidR="008B5001" w:rsidRDefault="008B5001">
      <w:pPr>
        <w:pStyle w:val="ConsPlusNormal"/>
        <w:ind w:firstLine="540"/>
        <w:jc w:val="both"/>
      </w:pPr>
      <w:r>
        <w:t xml:space="preserve">3.2. Определение контингента потенциальных потребителей государственных услуг осуществляется в соответствии с Отраслевым </w:t>
      </w:r>
      <w:hyperlink r:id="rId18" w:history="1">
        <w:r>
          <w:rPr>
            <w:color w:val="0000FF"/>
          </w:rPr>
          <w:t>перечнем</w:t>
        </w:r>
      </w:hyperlink>
      <w:r>
        <w:t>.</w:t>
      </w:r>
    </w:p>
    <w:p w:rsidR="008B5001" w:rsidRDefault="008B500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ind w:firstLine="540"/>
        <w:jc w:val="both"/>
      </w:pPr>
      <w:r>
        <w:t>Прогнозирование численности потенциальных потребителей государственных услуг осуществляется на основании фактических данных и прогнозного изменения численности потребителей на основе расчетов и экспертных оценок.</w:t>
      </w:r>
    </w:p>
    <w:p w:rsidR="008B5001" w:rsidRDefault="008B5001">
      <w:pPr>
        <w:pStyle w:val="ConsPlusNormal"/>
        <w:ind w:firstLine="540"/>
        <w:jc w:val="both"/>
      </w:pPr>
      <w:r>
        <w:t>Источниками информации для прогнозирования контингента потенциальных потребителей являются статистическая и ведомственная отчетность, отчеты по сети, штатам и контингентам, иная информация.</w:t>
      </w:r>
    </w:p>
    <w:p w:rsidR="008B5001" w:rsidRDefault="008B5001">
      <w:pPr>
        <w:pStyle w:val="ConsPlusNormal"/>
        <w:ind w:firstLine="540"/>
        <w:jc w:val="both"/>
      </w:pPr>
      <w:r>
        <w:t xml:space="preserve">3.3. Натуральные показатели для оценки объема государственных услуг определяются в соответствии с Отраслевым </w:t>
      </w:r>
      <w:hyperlink r:id="rId20" w:history="1">
        <w:r>
          <w:rPr>
            <w:color w:val="0000FF"/>
          </w:rPr>
          <w:t>перечнем</w:t>
        </w:r>
      </w:hyperlink>
      <w:r>
        <w:t>.</w:t>
      </w:r>
    </w:p>
    <w:p w:rsidR="008B5001" w:rsidRDefault="008B500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ind w:firstLine="540"/>
        <w:jc w:val="both"/>
      </w:pPr>
      <w:r>
        <w:t>Источниками информации о фактическом объеме государственных услуг являются статистическая и ведомственная отчетность, отчеты по сети, штатам и контингентам, иная информация.</w:t>
      </w:r>
    </w:p>
    <w:p w:rsidR="008B5001" w:rsidRDefault="008B5001">
      <w:pPr>
        <w:pStyle w:val="ConsPlusNormal"/>
        <w:ind w:firstLine="540"/>
        <w:jc w:val="both"/>
      </w:pPr>
      <w:r>
        <w:t xml:space="preserve">Потребность в предоставлении государственных услуг в натуральном </w:t>
      </w:r>
      <w:r>
        <w:lastRenderedPageBreak/>
        <w:t>выражении определяется на основании фактических данных и прогнозного изменения численности потребителей соответствующей услуги в очередном году (очередном году и каждом году планового периода) на основе расчетов и экспертных оценок.</w:t>
      </w:r>
    </w:p>
    <w:p w:rsidR="008B5001" w:rsidRDefault="008B5001">
      <w:pPr>
        <w:pStyle w:val="ConsPlusNormal"/>
        <w:ind w:firstLine="540"/>
        <w:jc w:val="both"/>
      </w:pPr>
      <w:r>
        <w:t>3.4. Результаты оценки потребности в предоставлении государственных услуг в натуральном выражении обобщаются в таблице по нижеприведенной форме:</w:t>
      </w:r>
    </w:p>
    <w:p w:rsidR="008B5001" w:rsidRDefault="008B5001">
      <w:pPr>
        <w:sectPr w:rsidR="008B5001" w:rsidSect="006E0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001" w:rsidRDefault="008B50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1531"/>
        <w:gridCol w:w="1701"/>
        <w:gridCol w:w="1650"/>
        <w:gridCol w:w="1650"/>
      </w:tblGrid>
      <w:tr w:rsidR="008B5001">
        <w:tc>
          <w:tcPr>
            <w:tcW w:w="2098" w:type="dxa"/>
            <w:vMerge w:val="restart"/>
          </w:tcPr>
          <w:p w:rsidR="008B5001" w:rsidRDefault="008B500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98" w:type="dxa"/>
            <w:vMerge w:val="restart"/>
          </w:tcPr>
          <w:p w:rsidR="008B5001" w:rsidRDefault="008B5001">
            <w:pPr>
              <w:pStyle w:val="ConsPlusNormal"/>
              <w:jc w:val="center"/>
            </w:pPr>
            <w:r>
              <w:t>Единица измерения государственной услуги</w:t>
            </w:r>
          </w:p>
        </w:tc>
        <w:tc>
          <w:tcPr>
            <w:tcW w:w="6532" w:type="dxa"/>
            <w:gridSpan w:val="4"/>
          </w:tcPr>
          <w:p w:rsidR="008B5001" w:rsidRDefault="008B5001">
            <w:pPr>
              <w:pStyle w:val="ConsPlusNormal"/>
              <w:jc w:val="center"/>
            </w:pPr>
            <w:r>
              <w:t>Оценка потребности в натуральном выражении по годам</w:t>
            </w:r>
          </w:p>
        </w:tc>
      </w:tr>
      <w:tr w:rsidR="008B5001">
        <w:tc>
          <w:tcPr>
            <w:tcW w:w="2098" w:type="dxa"/>
            <w:vMerge/>
          </w:tcPr>
          <w:p w:rsidR="008B5001" w:rsidRDefault="008B5001"/>
        </w:tc>
        <w:tc>
          <w:tcPr>
            <w:tcW w:w="2098" w:type="dxa"/>
            <w:vMerge/>
          </w:tcPr>
          <w:p w:rsidR="008B5001" w:rsidRDefault="008B5001"/>
        </w:tc>
        <w:tc>
          <w:tcPr>
            <w:tcW w:w="1531" w:type="dxa"/>
          </w:tcPr>
          <w:p w:rsidR="008B5001" w:rsidRDefault="008B500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701" w:type="dxa"/>
          </w:tcPr>
          <w:p w:rsidR="008B5001" w:rsidRDefault="008B5001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650" w:type="dxa"/>
          </w:tcPr>
          <w:p w:rsidR="008B5001" w:rsidRDefault="008B5001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1650" w:type="dxa"/>
          </w:tcPr>
          <w:p w:rsidR="008B5001" w:rsidRDefault="008B5001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8B5001">
        <w:tc>
          <w:tcPr>
            <w:tcW w:w="2098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098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53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70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650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650" w:type="dxa"/>
          </w:tcPr>
          <w:p w:rsidR="008B5001" w:rsidRDefault="008B5001">
            <w:pPr>
              <w:pStyle w:val="ConsPlusNormal"/>
            </w:pPr>
          </w:p>
        </w:tc>
      </w:tr>
      <w:tr w:rsidR="008B5001">
        <w:tc>
          <w:tcPr>
            <w:tcW w:w="2098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098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53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70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650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650" w:type="dxa"/>
          </w:tcPr>
          <w:p w:rsidR="008B5001" w:rsidRDefault="008B5001">
            <w:pPr>
              <w:pStyle w:val="ConsPlusNormal"/>
            </w:pPr>
          </w:p>
        </w:tc>
      </w:tr>
    </w:tbl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>3.5. Оценка потребности в предоставлении государственных услуг в натуральном выражении используется в качестве основы для оценки потребности в предоставлении соответствующих государственных услуг на очередной финансовый год (очередной финансовый год и плановый период) в стоимостном выражении.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center"/>
      </w:pPr>
      <w:r>
        <w:t>4. Оценка потребности в предоставлении</w:t>
      </w:r>
    </w:p>
    <w:p w:rsidR="008B5001" w:rsidRDefault="008B5001">
      <w:pPr>
        <w:pStyle w:val="ConsPlusNormal"/>
        <w:jc w:val="center"/>
      </w:pPr>
      <w:r>
        <w:t>государственных услуг в стоимостном выражении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 xml:space="preserve">4.1. Оценка потребности в предоставлении государственных услуг в стоимостном выражении осуществляется Министерством здравоохранения Удмуртской Республики ежегодно на предстоящие три года (очередной финансовый год и плановый период) в отношении каждой из государственных услуг, включенных в Отраслевой </w:t>
      </w:r>
      <w:hyperlink r:id="rId22" w:history="1">
        <w:r>
          <w:rPr>
            <w:color w:val="0000FF"/>
          </w:rPr>
          <w:t>перечень</w:t>
        </w:r>
      </w:hyperlink>
      <w:r>
        <w:t>.</w:t>
      </w:r>
    </w:p>
    <w:p w:rsidR="008B5001" w:rsidRDefault="008B500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УР от 13.07.2015 N 343)</w:t>
      </w:r>
    </w:p>
    <w:p w:rsidR="008B5001" w:rsidRDefault="008B5001">
      <w:pPr>
        <w:pStyle w:val="ConsPlusNormal"/>
        <w:ind w:firstLine="540"/>
        <w:jc w:val="both"/>
      </w:pPr>
      <w:r>
        <w:t xml:space="preserve">4.2. В </w:t>
      </w:r>
      <w:proofErr w:type="gramStart"/>
      <w:r>
        <w:t>качестве</w:t>
      </w:r>
      <w:proofErr w:type="gramEnd"/>
      <w:r>
        <w:t xml:space="preserve"> исходных данных для проведения оценки потребности в предоставлении государственных услуг в стоимостном выражении рассматриваются:</w:t>
      </w:r>
    </w:p>
    <w:p w:rsidR="008B5001" w:rsidRDefault="008B5001">
      <w:pPr>
        <w:pStyle w:val="ConsPlusNormal"/>
        <w:ind w:firstLine="540"/>
        <w:jc w:val="both"/>
      </w:pPr>
      <w:r>
        <w:t>фактические данные об оплате государственных услуг и структуре их стоимости;</w:t>
      </w:r>
    </w:p>
    <w:p w:rsidR="008B5001" w:rsidRDefault="008B5001">
      <w:pPr>
        <w:pStyle w:val="ConsPlusNormal"/>
        <w:ind w:firstLine="540"/>
        <w:jc w:val="both"/>
      </w:pPr>
      <w:r>
        <w:t>прогнозы темпов роста (сокращения) отдельных элементов структуры стоимости государственных услуг;</w:t>
      </w:r>
    </w:p>
    <w:p w:rsidR="008B5001" w:rsidRDefault="008B5001">
      <w:pPr>
        <w:pStyle w:val="ConsPlusNormal"/>
        <w:ind w:firstLine="540"/>
        <w:jc w:val="both"/>
      </w:pPr>
      <w:r>
        <w:t>утвержденные в установленном порядке нормативы стоимости (отдельных элементов стоимости) единицы услуг.</w:t>
      </w:r>
    </w:p>
    <w:p w:rsidR="008B5001" w:rsidRDefault="008B5001">
      <w:pPr>
        <w:pStyle w:val="ConsPlusNormal"/>
        <w:ind w:firstLine="540"/>
        <w:jc w:val="both"/>
      </w:pPr>
      <w:r>
        <w:t xml:space="preserve">4.3. Фактические данные об оплате государственных услуг и структуре их стоимости формируются на основе </w:t>
      </w:r>
      <w:r>
        <w:lastRenderedPageBreak/>
        <w:t>существующей бюджетной отчетности. Группировка затрат производится в соответствии с бюджетной классификацией операций сектора государственного управления.</w:t>
      </w:r>
    </w:p>
    <w:p w:rsidR="008B5001" w:rsidRDefault="008B5001">
      <w:pPr>
        <w:pStyle w:val="ConsPlusNormal"/>
        <w:ind w:firstLine="540"/>
        <w:jc w:val="both"/>
      </w:pPr>
      <w:r>
        <w:t>4.4. Оценка совокупной потребности в предоставлении государственных услуг в стоимостном выражении определяется как произведение показателя оценки потребности в предоставлении соответствующей государственной услуги в натуральном выражении на стоимость единицы государственной услуги в денежном выражении.</w:t>
      </w:r>
    </w:p>
    <w:p w:rsidR="008B5001" w:rsidRDefault="008B5001">
      <w:pPr>
        <w:pStyle w:val="ConsPlusNormal"/>
        <w:ind w:firstLine="540"/>
        <w:jc w:val="both"/>
      </w:pPr>
      <w:r>
        <w:t>4.5. Результаты совокупной оценки потребности в предоставлении государственных услуг обобщаются в таблице по нижеприведенной форме (в тыс. руб.):</w:t>
      </w:r>
    </w:p>
    <w:p w:rsidR="008B5001" w:rsidRDefault="008B50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984"/>
        <w:gridCol w:w="2154"/>
        <w:gridCol w:w="2154"/>
        <w:gridCol w:w="2145"/>
      </w:tblGrid>
      <w:tr w:rsidR="008B5001">
        <w:tc>
          <w:tcPr>
            <w:tcW w:w="2211" w:type="dxa"/>
            <w:vMerge w:val="restart"/>
          </w:tcPr>
          <w:p w:rsidR="008B5001" w:rsidRDefault="008B500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8437" w:type="dxa"/>
            <w:gridSpan w:val="4"/>
          </w:tcPr>
          <w:p w:rsidR="008B5001" w:rsidRDefault="008B5001">
            <w:pPr>
              <w:pStyle w:val="ConsPlusNormal"/>
              <w:jc w:val="center"/>
            </w:pPr>
            <w:r>
              <w:t>Оценка потребности в стоимостном выражении по годам</w:t>
            </w:r>
          </w:p>
        </w:tc>
      </w:tr>
      <w:tr w:rsidR="008B5001">
        <w:tc>
          <w:tcPr>
            <w:tcW w:w="2211" w:type="dxa"/>
            <w:vMerge/>
          </w:tcPr>
          <w:p w:rsidR="008B5001" w:rsidRDefault="008B5001"/>
        </w:tc>
        <w:tc>
          <w:tcPr>
            <w:tcW w:w="1984" w:type="dxa"/>
          </w:tcPr>
          <w:p w:rsidR="008B5001" w:rsidRDefault="008B5001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2154" w:type="dxa"/>
          </w:tcPr>
          <w:p w:rsidR="008B5001" w:rsidRDefault="008B5001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154" w:type="dxa"/>
          </w:tcPr>
          <w:p w:rsidR="008B5001" w:rsidRDefault="008B5001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145" w:type="dxa"/>
          </w:tcPr>
          <w:p w:rsidR="008B5001" w:rsidRDefault="008B5001">
            <w:pPr>
              <w:pStyle w:val="ConsPlusNormal"/>
              <w:jc w:val="center"/>
            </w:pPr>
            <w:r>
              <w:t>2-й год планового периода</w:t>
            </w:r>
          </w:p>
        </w:tc>
      </w:tr>
      <w:tr w:rsidR="008B5001">
        <w:tc>
          <w:tcPr>
            <w:tcW w:w="221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98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5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5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45" w:type="dxa"/>
          </w:tcPr>
          <w:p w:rsidR="008B5001" w:rsidRDefault="008B5001">
            <w:pPr>
              <w:pStyle w:val="ConsPlusNormal"/>
            </w:pPr>
          </w:p>
        </w:tc>
      </w:tr>
      <w:tr w:rsidR="008B5001">
        <w:tc>
          <w:tcPr>
            <w:tcW w:w="2211" w:type="dxa"/>
          </w:tcPr>
          <w:p w:rsidR="008B5001" w:rsidRDefault="008B5001">
            <w:pPr>
              <w:pStyle w:val="ConsPlusNormal"/>
            </w:pPr>
          </w:p>
        </w:tc>
        <w:tc>
          <w:tcPr>
            <w:tcW w:w="198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5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54" w:type="dxa"/>
          </w:tcPr>
          <w:p w:rsidR="008B5001" w:rsidRDefault="008B5001">
            <w:pPr>
              <w:pStyle w:val="ConsPlusNormal"/>
            </w:pPr>
          </w:p>
        </w:tc>
        <w:tc>
          <w:tcPr>
            <w:tcW w:w="2145" w:type="dxa"/>
          </w:tcPr>
          <w:p w:rsidR="008B5001" w:rsidRDefault="008B5001">
            <w:pPr>
              <w:pStyle w:val="ConsPlusNormal"/>
            </w:pPr>
          </w:p>
        </w:tc>
      </w:tr>
    </w:tbl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ind w:firstLine="540"/>
        <w:jc w:val="both"/>
      </w:pPr>
      <w:r>
        <w:t xml:space="preserve">4.6. </w:t>
      </w:r>
      <w:proofErr w:type="gramStart"/>
      <w:r>
        <w:t>Результаты оценки потребности в предоставлении государственных услуг в стоимостном выражении направляются Министерством здравоохранения Удмуртской Республики на согласование в Министерство финансов Удмуртской Республики и Министерство экономики Удмуртской Республики на бумажном и электронном носителях с обязательным обоснованием сделанного прогноза.</w:t>
      </w:r>
      <w:proofErr w:type="gramEnd"/>
    </w:p>
    <w:p w:rsidR="008B5001" w:rsidRDefault="008B5001">
      <w:pPr>
        <w:pStyle w:val="ConsPlusNormal"/>
        <w:ind w:firstLine="540"/>
        <w:jc w:val="both"/>
      </w:pPr>
      <w:r>
        <w:t>Представленные результаты оценки потребности в предоставлении государственных услуг должны быть соотнесены Министерством здравоохранения Удмуртской Республики с предельными размерами прогнозируемых бюджетных ассигнований, доведенными Министерством финансов Удмуртской Республики до Министерства здравоохранения Удмуртской Республики.</w:t>
      </w:r>
    </w:p>
    <w:p w:rsidR="008B5001" w:rsidRDefault="008B5001">
      <w:pPr>
        <w:pStyle w:val="ConsPlusNormal"/>
        <w:ind w:firstLine="540"/>
        <w:jc w:val="both"/>
      </w:pPr>
      <w:r>
        <w:t>4.7. Уточненные результаты оценки потребности в предоставлении государственных услуг в натуральном и стоимостном выражении направляются Министерством здравоохранения Удмуртской Республики в Министерство финансов Удмуртской Республики для учета при формировании проекта бюджета Удмуртской Республики.</w:t>
      </w: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jc w:val="both"/>
      </w:pPr>
    </w:p>
    <w:p w:rsidR="008B5001" w:rsidRDefault="008B5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B72" w:rsidRDefault="00F92B72">
      <w:bookmarkStart w:id="1" w:name="_GoBack"/>
      <w:bookmarkEnd w:id="1"/>
    </w:p>
    <w:sectPr w:rsidR="00F92B72" w:rsidSect="008B254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1"/>
    <w:rsid w:val="00000D6C"/>
    <w:rsid w:val="00001A05"/>
    <w:rsid w:val="0000303D"/>
    <w:rsid w:val="000115EE"/>
    <w:rsid w:val="00012444"/>
    <w:rsid w:val="00016888"/>
    <w:rsid w:val="00017A15"/>
    <w:rsid w:val="000208D4"/>
    <w:rsid w:val="00025D06"/>
    <w:rsid w:val="00025FF4"/>
    <w:rsid w:val="000357CB"/>
    <w:rsid w:val="00037C3F"/>
    <w:rsid w:val="00037E42"/>
    <w:rsid w:val="00042B1A"/>
    <w:rsid w:val="00045009"/>
    <w:rsid w:val="00056197"/>
    <w:rsid w:val="00060269"/>
    <w:rsid w:val="00061624"/>
    <w:rsid w:val="00061C23"/>
    <w:rsid w:val="000629F1"/>
    <w:rsid w:val="000646CE"/>
    <w:rsid w:val="00064F8A"/>
    <w:rsid w:val="00066315"/>
    <w:rsid w:val="00072AA8"/>
    <w:rsid w:val="000755FC"/>
    <w:rsid w:val="000821FC"/>
    <w:rsid w:val="000878D4"/>
    <w:rsid w:val="00092BDE"/>
    <w:rsid w:val="000933E4"/>
    <w:rsid w:val="00095F30"/>
    <w:rsid w:val="000A13E0"/>
    <w:rsid w:val="000A3646"/>
    <w:rsid w:val="000A42B5"/>
    <w:rsid w:val="000A559F"/>
    <w:rsid w:val="000A7B68"/>
    <w:rsid w:val="000B2863"/>
    <w:rsid w:val="000B30AF"/>
    <w:rsid w:val="000C1978"/>
    <w:rsid w:val="000C2044"/>
    <w:rsid w:val="000C6520"/>
    <w:rsid w:val="000C7A42"/>
    <w:rsid w:val="000D1F68"/>
    <w:rsid w:val="000D304D"/>
    <w:rsid w:val="000D3D1B"/>
    <w:rsid w:val="000D3E51"/>
    <w:rsid w:val="000D4A6F"/>
    <w:rsid w:val="000E063F"/>
    <w:rsid w:val="000E5999"/>
    <w:rsid w:val="000E66D1"/>
    <w:rsid w:val="000F018B"/>
    <w:rsid w:val="000F01F0"/>
    <w:rsid w:val="000F0993"/>
    <w:rsid w:val="000F7D47"/>
    <w:rsid w:val="0010303C"/>
    <w:rsid w:val="00103738"/>
    <w:rsid w:val="001063F8"/>
    <w:rsid w:val="001171FC"/>
    <w:rsid w:val="0012519B"/>
    <w:rsid w:val="001261A4"/>
    <w:rsid w:val="00130E31"/>
    <w:rsid w:val="0014037D"/>
    <w:rsid w:val="00141ABA"/>
    <w:rsid w:val="001508DF"/>
    <w:rsid w:val="00151FBE"/>
    <w:rsid w:val="00154735"/>
    <w:rsid w:val="00155AD2"/>
    <w:rsid w:val="00155FA3"/>
    <w:rsid w:val="00160AD3"/>
    <w:rsid w:val="00161FE9"/>
    <w:rsid w:val="001651D1"/>
    <w:rsid w:val="00165FB2"/>
    <w:rsid w:val="001661E3"/>
    <w:rsid w:val="00166561"/>
    <w:rsid w:val="00167CF5"/>
    <w:rsid w:val="00173331"/>
    <w:rsid w:val="00173CAA"/>
    <w:rsid w:val="00175540"/>
    <w:rsid w:val="00176DC6"/>
    <w:rsid w:val="00185DED"/>
    <w:rsid w:val="00190FC0"/>
    <w:rsid w:val="001976F6"/>
    <w:rsid w:val="001B06DB"/>
    <w:rsid w:val="001B356C"/>
    <w:rsid w:val="001C3CA5"/>
    <w:rsid w:val="001D1F0E"/>
    <w:rsid w:val="001D23A4"/>
    <w:rsid w:val="001D4996"/>
    <w:rsid w:val="001D6D34"/>
    <w:rsid w:val="001E1EA4"/>
    <w:rsid w:val="001E4BF2"/>
    <w:rsid w:val="001E7881"/>
    <w:rsid w:val="001F0353"/>
    <w:rsid w:val="001F1137"/>
    <w:rsid w:val="001F53BE"/>
    <w:rsid w:val="002018E1"/>
    <w:rsid w:val="002040FA"/>
    <w:rsid w:val="002115E4"/>
    <w:rsid w:val="00217737"/>
    <w:rsid w:val="002217B9"/>
    <w:rsid w:val="0022457E"/>
    <w:rsid w:val="00225964"/>
    <w:rsid w:val="00226A59"/>
    <w:rsid w:val="00234BE7"/>
    <w:rsid w:val="002366B4"/>
    <w:rsid w:val="00250A55"/>
    <w:rsid w:val="00250BDE"/>
    <w:rsid w:val="00252572"/>
    <w:rsid w:val="00254066"/>
    <w:rsid w:val="002611FF"/>
    <w:rsid w:val="0026747B"/>
    <w:rsid w:val="00272EC4"/>
    <w:rsid w:val="00274D35"/>
    <w:rsid w:val="00275332"/>
    <w:rsid w:val="002801F5"/>
    <w:rsid w:val="0028154A"/>
    <w:rsid w:val="002A53C8"/>
    <w:rsid w:val="002C1A32"/>
    <w:rsid w:val="002C23F7"/>
    <w:rsid w:val="002C32C3"/>
    <w:rsid w:val="002C379C"/>
    <w:rsid w:val="002C6B7D"/>
    <w:rsid w:val="002C7126"/>
    <w:rsid w:val="002C7999"/>
    <w:rsid w:val="002C7F12"/>
    <w:rsid w:val="002D15B0"/>
    <w:rsid w:val="002E0851"/>
    <w:rsid w:val="002E103F"/>
    <w:rsid w:val="002F10A5"/>
    <w:rsid w:val="002F7CFE"/>
    <w:rsid w:val="00303DB9"/>
    <w:rsid w:val="003114E1"/>
    <w:rsid w:val="003141DC"/>
    <w:rsid w:val="0031438E"/>
    <w:rsid w:val="003173E2"/>
    <w:rsid w:val="003224D1"/>
    <w:rsid w:val="003258D8"/>
    <w:rsid w:val="00325AA8"/>
    <w:rsid w:val="00330769"/>
    <w:rsid w:val="00330CDE"/>
    <w:rsid w:val="00332941"/>
    <w:rsid w:val="00332EC0"/>
    <w:rsid w:val="0033349B"/>
    <w:rsid w:val="00333D7E"/>
    <w:rsid w:val="003340FF"/>
    <w:rsid w:val="00335389"/>
    <w:rsid w:val="00344930"/>
    <w:rsid w:val="00345A8C"/>
    <w:rsid w:val="00347BE1"/>
    <w:rsid w:val="003511F2"/>
    <w:rsid w:val="00354366"/>
    <w:rsid w:val="003561D1"/>
    <w:rsid w:val="0035789A"/>
    <w:rsid w:val="0035790A"/>
    <w:rsid w:val="003579AE"/>
    <w:rsid w:val="00360511"/>
    <w:rsid w:val="00364A2B"/>
    <w:rsid w:val="0036603C"/>
    <w:rsid w:val="00374765"/>
    <w:rsid w:val="00384787"/>
    <w:rsid w:val="00386A51"/>
    <w:rsid w:val="00391FCA"/>
    <w:rsid w:val="003A0A9C"/>
    <w:rsid w:val="003A2277"/>
    <w:rsid w:val="003A4D78"/>
    <w:rsid w:val="003B1A19"/>
    <w:rsid w:val="003B7EAE"/>
    <w:rsid w:val="003C0EE6"/>
    <w:rsid w:val="003C6472"/>
    <w:rsid w:val="003D358A"/>
    <w:rsid w:val="003D5864"/>
    <w:rsid w:val="003E0B54"/>
    <w:rsid w:val="003E2436"/>
    <w:rsid w:val="003E27B9"/>
    <w:rsid w:val="003E30B1"/>
    <w:rsid w:val="003E4478"/>
    <w:rsid w:val="003E6CE7"/>
    <w:rsid w:val="003F091F"/>
    <w:rsid w:val="003F44B3"/>
    <w:rsid w:val="00402415"/>
    <w:rsid w:val="00402D4A"/>
    <w:rsid w:val="00403E31"/>
    <w:rsid w:val="004044EC"/>
    <w:rsid w:val="00412E9D"/>
    <w:rsid w:val="00421D11"/>
    <w:rsid w:val="0042263A"/>
    <w:rsid w:val="004241BD"/>
    <w:rsid w:val="00431299"/>
    <w:rsid w:val="00432681"/>
    <w:rsid w:val="0043274C"/>
    <w:rsid w:val="00432AFF"/>
    <w:rsid w:val="00434029"/>
    <w:rsid w:val="00434BA9"/>
    <w:rsid w:val="00435D9F"/>
    <w:rsid w:val="0043761E"/>
    <w:rsid w:val="00441229"/>
    <w:rsid w:val="004458C3"/>
    <w:rsid w:val="0044682D"/>
    <w:rsid w:val="0044701A"/>
    <w:rsid w:val="00447EDB"/>
    <w:rsid w:val="00455F3E"/>
    <w:rsid w:val="0045610B"/>
    <w:rsid w:val="00456A39"/>
    <w:rsid w:val="00460568"/>
    <w:rsid w:val="00463573"/>
    <w:rsid w:val="004637F0"/>
    <w:rsid w:val="00465727"/>
    <w:rsid w:val="00467294"/>
    <w:rsid w:val="00470D42"/>
    <w:rsid w:val="00470FF5"/>
    <w:rsid w:val="00474441"/>
    <w:rsid w:val="00485D72"/>
    <w:rsid w:val="00486306"/>
    <w:rsid w:val="0049146F"/>
    <w:rsid w:val="00493652"/>
    <w:rsid w:val="00496AE2"/>
    <w:rsid w:val="004A4B88"/>
    <w:rsid w:val="004B0F48"/>
    <w:rsid w:val="004B2079"/>
    <w:rsid w:val="004B3EF5"/>
    <w:rsid w:val="004C62FA"/>
    <w:rsid w:val="004C7885"/>
    <w:rsid w:val="004C78C6"/>
    <w:rsid w:val="004D75B8"/>
    <w:rsid w:val="004E3415"/>
    <w:rsid w:val="004E5E7F"/>
    <w:rsid w:val="004E65CB"/>
    <w:rsid w:val="004F17B2"/>
    <w:rsid w:val="004F261A"/>
    <w:rsid w:val="004F5BFD"/>
    <w:rsid w:val="004F6ECB"/>
    <w:rsid w:val="004F7385"/>
    <w:rsid w:val="00500D98"/>
    <w:rsid w:val="00503EFD"/>
    <w:rsid w:val="00504BC2"/>
    <w:rsid w:val="00504BD5"/>
    <w:rsid w:val="00505696"/>
    <w:rsid w:val="0052200A"/>
    <w:rsid w:val="005225AD"/>
    <w:rsid w:val="00525B47"/>
    <w:rsid w:val="0052758B"/>
    <w:rsid w:val="00530E0E"/>
    <w:rsid w:val="0053272F"/>
    <w:rsid w:val="005327B8"/>
    <w:rsid w:val="0053530B"/>
    <w:rsid w:val="005358C7"/>
    <w:rsid w:val="00547F35"/>
    <w:rsid w:val="00552E79"/>
    <w:rsid w:val="00553772"/>
    <w:rsid w:val="00553FB6"/>
    <w:rsid w:val="00554A3A"/>
    <w:rsid w:val="005562F4"/>
    <w:rsid w:val="005630FD"/>
    <w:rsid w:val="00572CA9"/>
    <w:rsid w:val="00577113"/>
    <w:rsid w:val="00584A59"/>
    <w:rsid w:val="0058613C"/>
    <w:rsid w:val="00595731"/>
    <w:rsid w:val="0059635D"/>
    <w:rsid w:val="00596704"/>
    <w:rsid w:val="005C3090"/>
    <w:rsid w:val="005C34D6"/>
    <w:rsid w:val="005C3EC7"/>
    <w:rsid w:val="005C53E4"/>
    <w:rsid w:val="005D1365"/>
    <w:rsid w:val="005D31FB"/>
    <w:rsid w:val="005D387E"/>
    <w:rsid w:val="005D4743"/>
    <w:rsid w:val="005D4D8B"/>
    <w:rsid w:val="005D604B"/>
    <w:rsid w:val="005E0891"/>
    <w:rsid w:val="005E10FF"/>
    <w:rsid w:val="005E30A7"/>
    <w:rsid w:val="005E3366"/>
    <w:rsid w:val="005F4B33"/>
    <w:rsid w:val="00601DB1"/>
    <w:rsid w:val="00603559"/>
    <w:rsid w:val="006049A7"/>
    <w:rsid w:val="00611018"/>
    <w:rsid w:val="00613D50"/>
    <w:rsid w:val="0061678D"/>
    <w:rsid w:val="006217F0"/>
    <w:rsid w:val="0062752A"/>
    <w:rsid w:val="006276C0"/>
    <w:rsid w:val="00635D41"/>
    <w:rsid w:val="00636E6E"/>
    <w:rsid w:val="00643EDE"/>
    <w:rsid w:val="0064755F"/>
    <w:rsid w:val="0064783A"/>
    <w:rsid w:val="006502FE"/>
    <w:rsid w:val="006510C5"/>
    <w:rsid w:val="00652EE6"/>
    <w:rsid w:val="0065305D"/>
    <w:rsid w:val="006533D3"/>
    <w:rsid w:val="00653838"/>
    <w:rsid w:val="00653E70"/>
    <w:rsid w:val="00662435"/>
    <w:rsid w:val="0067196E"/>
    <w:rsid w:val="006765D8"/>
    <w:rsid w:val="00683163"/>
    <w:rsid w:val="006900FA"/>
    <w:rsid w:val="006926AF"/>
    <w:rsid w:val="00697CF9"/>
    <w:rsid w:val="006A086D"/>
    <w:rsid w:val="006A0F7E"/>
    <w:rsid w:val="006A2F58"/>
    <w:rsid w:val="006A4147"/>
    <w:rsid w:val="006A4A8B"/>
    <w:rsid w:val="006A6CAA"/>
    <w:rsid w:val="006B3CC2"/>
    <w:rsid w:val="006B4AFC"/>
    <w:rsid w:val="006B4CC8"/>
    <w:rsid w:val="006B6A49"/>
    <w:rsid w:val="006B6FC5"/>
    <w:rsid w:val="006C38A0"/>
    <w:rsid w:val="006C5AD9"/>
    <w:rsid w:val="006D0C86"/>
    <w:rsid w:val="006D44BE"/>
    <w:rsid w:val="006D6A2D"/>
    <w:rsid w:val="006E1BE0"/>
    <w:rsid w:val="006F0A41"/>
    <w:rsid w:val="006F13A4"/>
    <w:rsid w:val="006F1A6D"/>
    <w:rsid w:val="006F2092"/>
    <w:rsid w:val="006F3DA5"/>
    <w:rsid w:val="00707680"/>
    <w:rsid w:val="0071055D"/>
    <w:rsid w:val="00713EF0"/>
    <w:rsid w:val="007169CF"/>
    <w:rsid w:val="00723652"/>
    <w:rsid w:val="0073128A"/>
    <w:rsid w:val="007333D1"/>
    <w:rsid w:val="0073696F"/>
    <w:rsid w:val="00740B03"/>
    <w:rsid w:val="007414B7"/>
    <w:rsid w:val="007456CC"/>
    <w:rsid w:val="0074667D"/>
    <w:rsid w:val="00746991"/>
    <w:rsid w:val="007510BC"/>
    <w:rsid w:val="0075567D"/>
    <w:rsid w:val="0076059D"/>
    <w:rsid w:val="007617F5"/>
    <w:rsid w:val="007637B9"/>
    <w:rsid w:val="007656F9"/>
    <w:rsid w:val="007709E2"/>
    <w:rsid w:val="007716E0"/>
    <w:rsid w:val="00775215"/>
    <w:rsid w:val="007858B3"/>
    <w:rsid w:val="007916CD"/>
    <w:rsid w:val="00793244"/>
    <w:rsid w:val="0079744C"/>
    <w:rsid w:val="007A6A4C"/>
    <w:rsid w:val="007B0F45"/>
    <w:rsid w:val="007B2E20"/>
    <w:rsid w:val="007B63E4"/>
    <w:rsid w:val="007B6405"/>
    <w:rsid w:val="007D06C8"/>
    <w:rsid w:val="007D31B5"/>
    <w:rsid w:val="007D67E4"/>
    <w:rsid w:val="007E0DF8"/>
    <w:rsid w:val="007E35CE"/>
    <w:rsid w:val="007E4DAD"/>
    <w:rsid w:val="007E524E"/>
    <w:rsid w:val="007E7F61"/>
    <w:rsid w:val="007F2206"/>
    <w:rsid w:val="007F36DF"/>
    <w:rsid w:val="007F3809"/>
    <w:rsid w:val="00802E73"/>
    <w:rsid w:val="00811588"/>
    <w:rsid w:val="00821C5C"/>
    <w:rsid w:val="00832046"/>
    <w:rsid w:val="00832888"/>
    <w:rsid w:val="00833116"/>
    <w:rsid w:val="00833D56"/>
    <w:rsid w:val="00837D59"/>
    <w:rsid w:val="00841FEA"/>
    <w:rsid w:val="0084223C"/>
    <w:rsid w:val="0085509C"/>
    <w:rsid w:val="00855F2A"/>
    <w:rsid w:val="008601BD"/>
    <w:rsid w:val="00860D58"/>
    <w:rsid w:val="0086327D"/>
    <w:rsid w:val="00863AE1"/>
    <w:rsid w:val="00864C13"/>
    <w:rsid w:val="00867E51"/>
    <w:rsid w:val="00870476"/>
    <w:rsid w:val="0087431A"/>
    <w:rsid w:val="008749D8"/>
    <w:rsid w:val="00882CF5"/>
    <w:rsid w:val="00886918"/>
    <w:rsid w:val="00886D9E"/>
    <w:rsid w:val="00886E9D"/>
    <w:rsid w:val="00891C86"/>
    <w:rsid w:val="0089672B"/>
    <w:rsid w:val="008A2FE6"/>
    <w:rsid w:val="008A390E"/>
    <w:rsid w:val="008A4BDE"/>
    <w:rsid w:val="008A72B9"/>
    <w:rsid w:val="008B4606"/>
    <w:rsid w:val="008B5001"/>
    <w:rsid w:val="008E1992"/>
    <w:rsid w:val="008E34F4"/>
    <w:rsid w:val="008E4292"/>
    <w:rsid w:val="008E4D50"/>
    <w:rsid w:val="008E603E"/>
    <w:rsid w:val="008F2EFD"/>
    <w:rsid w:val="008F544C"/>
    <w:rsid w:val="008F7032"/>
    <w:rsid w:val="008F76C5"/>
    <w:rsid w:val="009073C9"/>
    <w:rsid w:val="009113D7"/>
    <w:rsid w:val="00915BF8"/>
    <w:rsid w:val="00921546"/>
    <w:rsid w:val="009232CD"/>
    <w:rsid w:val="009250C4"/>
    <w:rsid w:val="009250C7"/>
    <w:rsid w:val="009272F4"/>
    <w:rsid w:val="00927559"/>
    <w:rsid w:val="00931FC5"/>
    <w:rsid w:val="009403F3"/>
    <w:rsid w:val="00942573"/>
    <w:rsid w:val="00944C40"/>
    <w:rsid w:val="00946A66"/>
    <w:rsid w:val="0095010B"/>
    <w:rsid w:val="009553E7"/>
    <w:rsid w:val="00960D23"/>
    <w:rsid w:val="00963A50"/>
    <w:rsid w:val="00963C46"/>
    <w:rsid w:val="00966F71"/>
    <w:rsid w:val="00967F4D"/>
    <w:rsid w:val="009708A0"/>
    <w:rsid w:val="00971FC8"/>
    <w:rsid w:val="00972718"/>
    <w:rsid w:val="00975977"/>
    <w:rsid w:val="00977750"/>
    <w:rsid w:val="00997163"/>
    <w:rsid w:val="009978F0"/>
    <w:rsid w:val="009A0C88"/>
    <w:rsid w:val="009A12BD"/>
    <w:rsid w:val="009B109A"/>
    <w:rsid w:val="009B3BB0"/>
    <w:rsid w:val="009C180C"/>
    <w:rsid w:val="009C2973"/>
    <w:rsid w:val="009D0F92"/>
    <w:rsid w:val="009D1397"/>
    <w:rsid w:val="009D3890"/>
    <w:rsid w:val="009D38C1"/>
    <w:rsid w:val="009D6EE7"/>
    <w:rsid w:val="009E025B"/>
    <w:rsid w:val="009E47FB"/>
    <w:rsid w:val="00A13C91"/>
    <w:rsid w:val="00A22826"/>
    <w:rsid w:val="00A23416"/>
    <w:rsid w:val="00A30630"/>
    <w:rsid w:val="00A30CE5"/>
    <w:rsid w:val="00A32D67"/>
    <w:rsid w:val="00A37226"/>
    <w:rsid w:val="00A40584"/>
    <w:rsid w:val="00A478E5"/>
    <w:rsid w:val="00A53519"/>
    <w:rsid w:val="00A62EBD"/>
    <w:rsid w:val="00A63B46"/>
    <w:rsid w:val="00A73E97"/>
    <w:rsid w:val="00A74687"/>
    <w:rsid w:val="00A81342"/>
    <w:rsid w:val="00A827C1"/>
    <w:rsid w:val="00A8601F"/>
    <w:rsid w:val="00AA21D1"/>
    <w:rsid w:val="00AA2C48"/>
    <w:rsid w:val="00AA52CB"/>
    <w:rsid w:val="00AA5AB0"/>
    <w:rsid w:val="00AC0773"/>
    <w:rsid w:val="00AC2402"/>
    <w:rsid w:val="00AC4EEC"/>
    <w:rsid w:val="00AC7ED2"/>
    <w:rsid w:val="00AD4D0E"/>
    <w:rsid w:val="00AE0900"/>
    <w:rsid w:val="00AF6930"/>
    <w:rsid w:val="00B05683"/>
    <w:rsid w:val="00B05915"/>
    <w:rsid w:val="00B12994"/>
    <w:rsid w:val="00B13D1C"/>
    <w:rsid w:val="00B16838"/>
    <w:rsid w:val="00B1742E"/>
    <w:rsid w:val="00B20A12"/>
    <w:rsid w:val="00B247BC"/>
    <w:rsid w:val="00B32261"/>
    <w:rsid w:val="00B339C4"/>
    <w:rsid w:val="00B34B1E"/>
    <w:rsid w:val="00B36513"/>
    <w:rsid w:val="00B378EC"/>
    <w:rsid w:val="00B416E1"/>
    <w:rsid w:val="00B42133"/>
    <w:rsid w:val="00B44552"/>
    <w:rsid w:val="00B4621D"/>
    <w:rsid w:val="00B525C6"/>
    <w:rsid w:val="00B54446"/>
    <w:rsid w:val="00B54FB3"/>
    <w:rsid w:val="00B55BD6"/>
    <w:rsid w:val="00B55FA5"/>
    <w:rsid w:val="00B718FC"/>
    <w:rsid w:val="00B7202C"/>
    <w:rsid w:val="00B777E3"/>
    <w:rsid w:val="00B80718"/>
    <w:rsid w:val="00B82FBE"/>
    <w:rsid w:val="00B865B7"/>
    <w:rsid w:val="00B86DE3"/>
    <w:rsid w:val="00B93B30"/>
    <w:rsid w:val="00BA50B9"/>
    <w:rsid w:val="00BA552D"/>
    <w:rsid w:val="00BB3299"/>
    <w:rsid w:val="00BD0403"/>
    <w:rsid w:val="00BD5F71"/>
    <w:rsid w:val="00BD745E"/>
    <w:rsid w:val="00BE1135"/>
    <w:rsid w:val="00BE1175"/>
    <w:rsid w:val="00BE4CC4"/>
    <w:rsid w:val="00BE585D"/>
    <w:rsid w:val="00BE6A9E"/>
    <w:rsid w:val="00BF0251"/>
    <w:rsid w:val="00C051AF"/>
    <w:rsid w:val="00C05551"/>
    <w:rsid w:val="00C10047"/>
    <w:rsid w:val="00C1404D"/>
    <w:rsid w:val="00C14E2C"/>
    <w:rsid w:val="00C15EF4"/>
    <w:rsid w:val="00C17E07"/>
    <w:rsid w:val="00C21CC0"/>
    <w:rsid w:val="00C26D9C"/>
    <w:rsid w:val="00C347B5"/>
    <w:rsid w:val="00C35098"/>
    <w:rsid w:val="00C360B2"/>
    <w:rsid w:val="00C36391"/>
    <w:rsid w:val="00C375C8"/>
    <w:rsid w:val="00C51578"/>
    <w:rsid w:val="00C55224"/>
    <w:rsid w:val="00C62A42"/>
    <w:rsid w:val="00C730B7"/>
    <w:rsid w:val="00C7346E"/>
    <w:rsid w:val="00C73875"/>
    <w:rsid w:val="00C74CCD"/>
    <w:rsid w:val="00C77FBF"/>
    <w:rsid w:val="00C82319"/>
    <w:rsid w:val="00C9019F"/>
    <w:rsid w:val="00C94600"/>
    <w:rsid w:val="00C94A76"/>
    <w:rsid w:val="00CA0F07"/>
    <w:rsid w:val="00CA222C"/>
    <w:rsid w:val="00CA4331"/>
    <w:rsid w:val="00CA4916"/>
    <w:rsid w:val="00CA7A05"/>
    <w:rsid w:val="00CB3F63"/>
    <w:rsid w:val="00CB5F6F"/>
    <w:rsid w:val="00CC0D9D"/>
    <w:rsid w:val="00CD20B7"/>
    <w:rsid w:val="00CD4F80"/>
    <w:rsid w:val="00CE0FF2"/>
    <w:rsid w:val="00CF05B3"/>
    <w:rsid w:val="00CF39D1"/>
    <w:rsid w:val="00CF39DA"/>
    <w:rsid w:val="00CF4057"/>
    <w:rsid w:val="00CF4AEA"/>
    <w:rsid w:val="00D0776D"/>
    <w:rsid w:val="00D10047"/>
    <w:rsid w:val="00D16363"/>
    <w:rsid w:val="00D23754"/>
    <w:rsid w:val="00D246E9"/>
    <w:rsid w:val="00D308FF"/>
    <w:rsid w:val="00D31BBC"/>
    <w:rsid w:val="00D3340F"/>
    <w:rsid w:val="00D3542D"/>
    <w:rsid w:val="00D40043"/>
    <w:rsid w:val="00D422C4"/>
    <w:rsid w:val="00D4420D"/>
    <w:rsid w:val="00D44345"/>
    <w:rsid w:val="00D449EC"/>
    <w:rsid w:val="00D52E13"/>
    <w:rsid w:val="00D53C80"/>
    <w:rsid w:val="00D54083"/>
    <w:rsid w:val="00D54EE4"/>
    <w:rsid w:val="00D60789"/>
    <w:rsid w:val="00D61158"/>
    <w:rsid w:val="00D63556"/>
    <w:rsid w:val="00D6505E"/>
    <w:rsid w:val="00D82C6E"/>
    <w:rsid w:val="00D8307E"/>
    <w:rsid w:val="00D8432F"/>
    <w:rsid w:val="00DA11A7"/>
    <w:rsid w:val="00DA2E0C"/>
    <w:rsid w:val="00DB069C"/>
    <w:rsid w:val="00DD10EA"/>
    <w:rsid w:val="00DD15C7"/>
    <w:rsid w:val="00DD4490"/>
    <w:rsid w:val="00DE07AA"/>
    <w:rsid w:val="00DE5BA4"/>
    <w:rsid w:val="00DF17B2"/>
    <w:rsid w:val="00DF21C1"/>
    <w:rsid w:val="00DF5A41"/>
    <w:rsid w:val="00E00324"/>
    <w:rsid w:val="00E0269C"/>
    <w:rsid w:val="00E056F4"/>
    <w:rsid w:val="00E13BB5"/>
    <w:rsid w:val="00E17447"/>
    <w:rsid w:val="00E2345B"/>
    <w:rsid w:val="00E251D8"/>
    <w:rsid w:val="00E27733"/>
    <w:rsid w:val="00E277B6"/>
    <w:rsid w:val="00E279D9"/>
    <w:rsid w:val="00E31748"/>
    <w:rsid w:val="00E31B57"/>
    <w:rsid w:val="00E373F0"/>
    <w:rsid w:val="00E41637"/>
    <w:rsid w:val="00E45578"/>
    <w:rsid w:val="00E51BB4"/>
    <w:rsid w:val="00E52182"/>
    <w:rsid w:val="00E5387F"/>
    <w:rsid w:val="00E60A16"/>
    <w:rsid w:val="00E63EB7"/>
    <w:rsid w:val="00E75275"/>
    <w:rsid w:val="00E765CF"/>
    <w:rsid w:val="00E808C1"/>
    <w:rsid w:val="00E86888"/>
    <w:rsid w:val="00E91895"/>
    <w:rsid w:val="00E91F63"/>
    <w:rsid w:val="00E95339"/>
    <w:rsid w:val="00EA0193"/>
    <w:rsid w:val="00EA25EB"/>
    <w:rsid w:val="00EA556F"/>
    <w:rsid w:val="00EB0344"/>
    <w:rsid w:val="00EB7F91"/>
    <w:rsid w:val="00EC47EA"/>
    <w:rsid w:val="00EC5E44"/>
    <w:rsid w:val="00EC7E9B"/>
    <w:rsid w:val="00EE170F"/>
    <w:rsid w:val="00EE4295"/>
    <w:rsid w:val="00EE47B7"/>
    <w:rsid w:val="00EE54C6"/>
    <w:rsid w:val="00EE74DB"/>
    <w:rsid w:val="00EF7972"/>
    <w:rsid w:val="00F044C5"/>
    <w:rsid w:val="00F04537"/>
    <w:rsid w:val="00F13250"/>
    <w:rsid w:val="00F14A19"/>
    <w:rsid w:val="00F151E7"/>
    <w:rsid w:val="00F1653F"/>
    <w:rsid w:val="00F17CD3"/>
    <w:rsid w:val="00F20011"/>
    <w:rsid w:val="00F206A1"/>
    <w:rsid w:val="00F20990"/>
    <w:rsid w:val="00F20B86"/>
    <w:rsid w:val="00F21A79"/>
    <w:rsid w:val="00F23284"/>
    <w:rsid w:val="00F27904"/>
    <w:rsid w:val="00F35D74"/>
    <w:rsid w:val="00F375E3"/>
    <w:rsid w:val="00F4006A"/>
    <w:rsid w:val="00F44A5F"/>
    <w:rsid w:val="00F579C9"/>
    <w:rsid w:val="00F61674"/>
    <w:rsid w:val="00F70D33"/>
    <w:rsid w:val="00F74DF4"/>
    <w:rsid w:val="00F82782"/>
    <w:rsid w:val="00F86809"/>
    <w:rsid w:val="00F9012D"/>
    <w:rsid w:val="00F92B72"/>
    <w:rsid w:val="00F9424C"/>
    <w:rsid w:val="00F97153"/>
    <w:rsid w:val="00F97207"/>
    <w:rsid w:val="00F97723"/>
    <w:rsid w:val="00FA2CEE"/>
    <w:rsid w:val="00FA3DE3"/>
    <w:rsid w:val="00FA6719"/>
    <w:rsid w:val="00FB19A4"/>
    <w:rsid w:val="00FB5124"/>
    <w:rsid w:val="00FB6504"/>
    <w:rsid w:val="00FB6F8E"/>
    <w:rsid w:val="00FC0A1A"/>
    <w:rsid w:val="00FD0082"/>
    <w:rsid w:val="00FD4933"/>
    <w:rsid w:val="00FE5ADB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01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B5001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B5001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01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B5001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B5001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A5649EA2122C6C27491597A261B7F1333D706DA3D7356794B07C2C19100E0B838E33915FF3763C750B3m6V7N" TargetMode="External"/><Relationship Id="rId13" Type="http://schemas.openxmlformats.org/officeDocument/2006/relationships/hyperlink" Target="consultantplus://offline/ref=B25A5649EA2122C6C27491597A261B7F1333D706DA3D7356794B07C2C19100E0B838E33915FF3763C750B3m6V5N" TargetMode="External"/><Relationship Id="rId18" Type="http://schemas.openxmlformats.org/officeDocument/2006/relationships/hyperlink" Target="consultantplus://offline/ref=B25A5649EA2122C6C27491597A261B7F1333D706DA3D7057794B07C2C19100E0B838E33915FF3763C750B3m6V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A5649EA2122C6C27491597A261B7F1333D706DA3D7356794B07C2C19100E0B838E33915FF3763C750B2m6V0N" TargetMode="External"/><Relationship Id="rId7" Type="http://schemas.openxmlformats.org/officeDocument/2006/relationships/hyperlink" Target="consultantplus://offline/ref=B25A5649EA2122C6C27491597A261B7F1333D706DB397C547A4B07C2C19100E0B838E33915FF3763C750B3m6V7N" TargetMode="External"/><Relationship Id="rId12" Type="http://schemas.openxmlformats.org/officeDocument/2006/relationships/hyperlink" Target="consultantplus://offline/ref=B25A5649EA2122C6C27491597A261B7F1333D706DA3D7356794B07C2C19100E0B838E33915FF3763C750B3m6VAN" TargetMode="External"/><Relationship Id="rId17" Type="http://schemas.openxmlformats.org/officeDocument/2006/relationships/hyperlink" Target="consultantplus://offline/ref=B25A5649EA2122C6C27491597A261B7F1333D706DA3D7356794B07C2C19100E0B838E33915FF3763C750B2m6V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5A5649EA2122C6C27491597A261B7F1333D706DA3D7057794B07C2C19100E0B838E33915FF3763C750B3m6VBN" TargetMode="External"/><Relationship Id="rId20" Type="http://schemas.openxmlformats.org/officeDocument/2006/relationships/hyperlink" Target="consultantplus://offline/ref=B25A5649EA2122C6C27491597A261B7F1333D706DA3D7057794B07C2C19100E0B838E33915FF3763C750B3m6V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A5649EA2122C6C27491597A261B7F1333D706D83B70507A4B07C2C19100E0B838E33915FF3763C750B3m6V7N" TargetMode="External"/><Relationship Id="rId11" Type="http://schemas.openxmlformats.org/officeDocument/2006/relationships/hyperlink" Target="consultantplus://offline/ref=B25A5649EA2122C6C27491597A261B7F1333D706DA3D7356794B07C2C19100E0B838E33915FF3763C750B3m6V5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5A5649EA2122C6C2748F546C4A457711318D0BDE3A7E0527145C9F96m9V8N" TargetMode="External"/><Relationship Id="rId23" Type="http://schemas.openxmlformats.org/officeDocument/2006/relationships/hyperlink" Target="consultantplus://offline/ref=B25A5649EA2122C6C27491597A261B7F1333D706DA3D7356794B07C2C19100E0B838E33915FF3763C750B2m6V1N" TargetMode="External"/><Relationship Id="rId10" Type="http://schemas.openxmlformats.org/officeDocument/2006/relationships/hyperlink" Target="consultantplus://offline/ref=B25A5649EA2122C6C27491597A261B7F1333D706DA3D7356794B07C2C19100E0B838E33915FF3763C750B3m6V4N" TargetMode="External"/><Relationship Id="rId19" Type="http://schemas.openxmlformats.org/officeDocument/2006/relationships/hyperlink" Target="consultantplus://offline/ref=B25A5649EA2122C6C27491597A261B7F1333D706DA3D7356794B07C2C19100E0B838E33915FF3763C750B2m6V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A5649EA2122C6C27491597A261B7F1333D706DB397C547A4B07C2C19100E0B838E33915FF3763C750B3m6V4N" TargetMode="External"/><Relationship Id="rId14" Type="http://schemas.openxmlformats.org/officeDocument/2006/relationships/hyperlink" Target="consultantplus://offline/ref=B25A5649EA2122C6C27491597A261B7F1333D706DA3D7356794B07C2C19100E0B838E33915FF3763C750B2m6V2N" TargetMode="External"/><Relationship Id="rId22" Type="http://schemas.openxmlformats.org/officeDocument/2006/relationships/hyperlink" Target="consultantplus://offline/ref=B25A5649EA2122C6C27491597A261B7F1333D706DA3D7057794B07C2C19100E0B838E33915FF3763C750B3m6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2016-05-19T13:21:00Z</dcterms:created>
  <dcterms:modified xsi:type="dcterms:W3CDTF">2016-05-19T13:22:00Z</dcterms:modified>
</cp:coreProperties>
</file>