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335415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Информация </w:t>
      </w:r>
    </w:p>
    <w:p w14:paraId="1A2D8232" w14:textId="77777777" w:rsidR="00B26165" w:rsidRDefault="00FE62F8">
      <w:pPr>
        <w:pStyle w:val="afa"/>
        <w:tabs>
          <w:tab w:val="left" w:pos="3500"/>
        </w:tabs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по льготному лекарственному обеспечению граждан</w:t>
      </w:r>
    </w:p>
    <w:p w14:paraId="5EE88676" w14:textId="77777777" w:rsidR="00B26165" w:rsidRDefault="00B26165">
      <w:pPr>
        <w:pStyle w:val="afa"/>
        <w:ind w:firstLine="708"/>
        <w:rPr>
          <w:sz w:val="26"/>
          <w:szCs w:val="26"/>
        </w:rPr>
      </w:pPr>
    </w:p>
    <w:p w14:paraId="197B55F4" w14:textId="77777777" w:rsidR="00B26165" w:rsidRDefault="00FE62F8">
      <w:pPr>
        <w:pStyle w:val="210"/>
        <w:spacing w:line="240" w:lineRule="auto"/>
        <w:ind w:firstLine="0"/>
        <w:rPr>
          <w:sz w:val="26"/>
          <w:szCs w:val="26"/>
        </w:rPr>
      </w:pPr>
      <w:r>
        <w:rPr>
          <w:sz w:val="26"/>
          <w:szCs w:val="26"/>
        </w:rPr>
        <w:t xml:space="preserve">         Управление по организации фармацевтической деятельности и лекарственного обеспечения Министерства здравоохранения Удмуртской Республики о реализации программ льготного лекарственного обеспечения отдельных категорий граждан на территории Удмуртской Республики представляет следующую информацию.</w:t>
      </w:r>
    </w:p>
    <w:p w14:paraId="2B9D3980" w14:textId="236F74D2" w:rsidR="00B26165" w:rsidRDefault="00FE62F8">
      <w:pPr>
        <w:spacing w:line="200" w:lineRule="atLeast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По состоянию на </w:t>
      </w:r>
      <w:r w:rsidR="00C6033E">
        <w:rPr>
          <w:b/>
          <w:bCs/>
          <w:sz w:val="26"/>
          <w:szCs w:val="26"/>
        </w:rPr>
        <w:t>1 мая</w:t>
      </w:r>
      <w:r>
        <w:rPr>
          <w:b/>
          <w:bCs/>
          <w:sz w:val="26"/>
          <w:szCs w:val="26"/>
        </w:rPr>
        <w:t xml:space="preserve"> 2026</w:t>
      </w:r>
      <w:r>
        <w:rPr>
          <w:b/>
          <w:sz w:val="26"/>
          <w:szCs w:val="26"/>
        </w:rPr>
        <w:t xml:space="preserve"> года</w:t>
      </w:r>
      <w:r>
        <w:rPr>
          <w:sz w:val="26"/>
          <w:szCs w:val="26"/>
        </w:rPr>
        <w:t>:</w:t>
      </w:r>
    </w:p>
    <w:p w14:paraId="49B39E65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программы 14 высокозатратных нозологий:</w:t>
      </w:r>
      <w:r>
        <w:rPr>
          <w:sz w:val="26"/>
          <w:szCs w:val="26"/>
        </w:rPr>
        <w:t xml:space="preserve"> </w:t>
      </w:r>
    </w:p>
    <w:p w14:paraId="0AD059B1" w14:textId="724D4A24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C6033E">
        <w:rPr>
          <w:sz w:val="26"/>
          <w:szCs w:val="26"/>
        </w:rPr>
        <w:t>635,45</w:t>
      </w:r>
      <w:r>
        <w:rPr>
          <w:sz w:val="26"/>
          <w:szCs w:val="26"/>
        </w:rPr>
        <w:t xml:space="preserve"> млн. руб.;</w:t>
      </w:r>
    </w:p>
    <w:p w14:paraId="760D9C56" w14:textId="763772EB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6033E">
        <w:rPr>
          <w:sz w:val="26"/>
          <w:szCs w:val="26"/>
        </w:rPr>
        <w:t>302,56</w:t>
      </w:r>
      <w:r w:rsidR="00BA4393">
        <w:rPr>
          <w:sz w:val="26"/>
          <w:szCs w:val="26"/>
        </w:rPr>
        <w:t xml:space="preserve"> </w:t>
      </w:r>
      <w:r>
        <w:rPr>
          <w:sz w:val="26"/>
          <w:szCs w:val="26"/>
        </w:rPr>
        <w:t>млн. рублей;</w:t>
      </w:r>
    </w:p>
    <w:p w14:paraId="03338290" w14:textId="51DD66FA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</w:t>
      </w:r>
      <w:r w:rsidR="00A15556">
        <w:rPr>
          <w:sz w:val="26"/>
          <w:szCs w:val="26"/>
        </w:rPr>
        <w:t>о</w:t>
      </w:r>
      <w:r>
        <w:rPr>
          <w:sz w:val="26"/>
          <w:szCs w:val="26"/>
        </w:rPr>
        <w:t xml:space="preserve"> </w:t>
      </w:r>
      <w:r w:rsidR="00664DB3">
        <w:rPr>
          <w:sz w:val="26"/>
          <w:szCs w:val="26"/>
        </w:rPr>
        <w:t xml:space="preserve">2 </w:t>
      </w:r>
      <w:r w:rsidR="00C6033E">
        <w:rPr>
          <w:sz w:val="26"/>
          <w:szCs w:val="26"/>
        </w:rPr>
        <w:t>156</w:t>
      </w:r>
      <w:r>
        <w:rPr>
          <w:sz w:val="26"/>
          <w:szCs w:val="26"/>
        </w:rPr>
        <w:t xml:space="preserve"> </w:t>
      </w:r>
      <w:r>
        <w:rPr>
          <w:bCs/>
          <w:sz w:val="26"/>
          <w:szCs w:val="26"/>
        </w:rPr>
        <w:t>реце</w:t>
      </w:r>
      <w:r>
        <w:rPr>
          <w:sz w:val="26"/>
          <w:szCs w:val="26"/>
        </w:rPr>
        <w:t>пт</w:t>
      </w:r>
      <w:r w:rsidR="00A15556">
        <w:rPr>
          <w:sz w:val="26"/>
          <w:szCs w:val="26"/>
        </w:rPr>
        <w:t>ов</w:t>
      </w:r>
      <w:r>
        <w:rPr>
          <w:sz w:val="26"/>
          <w:szCs w:val="26"/>
        </w:rPr>
        <w:t>;</w:t>
      </w:r>
    </w:p>
    <w:p w14:paraId="6A247067" w14:textId="11CB292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 w:rsidR="00664DB3">
        <w:rPr>
          <w:sz w:val="26"/>
          <w:szCs w:val="26"/>
        </w:rPr>
        <w:t>1</w:t>
      </w:r>
      <w:r w:rsidR="00A15556">
        <w:rPr>
          <w:sz w:val="26"/>
          <w:szCs w:val="26"/>
        </w:rPr>
        <w:t>40,</w:t>
      </w:r>
      <w:r w:rsidR="00C6033E">
        <w:rPr>
          <w:sz w:val="26"/>
          <w:szCs w:val="26"/>
        </w:rPr>
        <w:t>33</w:t>
      </w:r>
      <w:r w:rsidR="008E7C80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тыс. рублей. </w:t>
      </w:r>
    </w:p>
    <w:p w14:paraId="12F91210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рецептов нет.  </w:t>
      </w:r>
    </w:p>
    <w:p w14:paraId="7836B6D7" w14:textId="77777777" w:rsidR="00B26165" w:rsidRDefault="00FE62F8">
      <w:pPr>
        <w:numPr>
          <w:ilvl w:val="0"/>
          <w:numId w:val="4"/>
        </w:numPr>
        <w:spacing w:line="200" w:lineRule="atLeast"/>
        <w:jc w:val="both"/>
        <w:rPr>
          <w:sz w:val="26"/>
          <w:szCs w:val="26"/>
        </w:rPr>
      </w:pPr>
      <w:r>
        <w:rPr>
          <w:b/>
          <w:sz w:val="26"/>
          <w:szCs w:val="26"/>
        </w:rPr>
        <w:t>В рамках федеральной программы обеспечения необходимыми лекарственными препаратами (ОНЛП):</w:t>
      </w:r>
    </w:p>
    <w:p w14:paraId="66115DCC" w14:textId="76881401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поставка препаратов на 2026 год произведена на сумму </w:t>
      </w:r>
      <w:r w:rsidR="00A15556">
        <w:rPr>
          <w:sz w:val="26"/>
          <w:szCs w:val="26"/>
        </w:rPr>
        <w:t>31</w:t>
      </w:r>
      <w:r w:rsidR="00C6033E">
        <w:rPr>
          <w:sz w:val="26"/>
          <w:szCs w:val="26"/>
        </w:rPr>
        <w:t>3,05</w:t>
      </w:r>
      <w:r>
        <w:rPr>
          <w:sz w:val="26"/>
          <w:szCs w:val="26"/>
        </w:rPr>
        <w:t xml:space="preserve"> млн. руб.; </w:t>
      </w:r>
    </w:p>
    <w:p w14:paraId="43485983" w14:textId="2F651E70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отпущены лекарственные препараты льготополучателям на сумму </w:t>
      </w:r>
      <w:r w:rsidR="00C6033E">
        <w:rPr>
          <w:sz w:val="26"/>
          <w:szCs w:val="26"/>
        </w:rPr>
        <w:t>201,61</w:t>
      </w:r>
      <w:r>
        <w:rPr>
          <w:sz w:val="26"/>
          <w:szCs w:val="26"/>
        </w:rPr>
        <w:t xml:space="preserve"> млн. рублей;</w:t>
      </w:r>
    </w:p>
    <w:p w14:paraId="499EE0D7" w14:textId="14F9D2CD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- обеспечено </w:t>
      </w:r>
      <w:r w:rsidR="00C6033E">
        <w:rPr>
          <w:sz w:val="26"/>
          <w:szCs w:val="26"/>
        </w:rPr>
        <w:t>74 652</w:t>
      </w:r>
      <w:r w:rsidR="00243A20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C6033E">
        <w:rPr>
          <w:sz w:val="26"/>
          <w:szCs w:val="26"/>
        </w:rPr>
        <w:t>а</w:t>
      </w:r>
    </w:p>
    <w:p w14:paraId="6F24614F" w14:textId="77A73136" w:rsidR="00B26165" w:rsidRDefault="00FE62F8">
      <w:pPr>
        <w:spacing w:line="200" w:lineRule="atLeast"/>
        <w:ind w:left="360"/>
        <w:jc w:val="both"/>
        <w:rPr>
          <w:bCs/>
          <w:sz w:val="26"/>
          <w:szCs w:val="26"/>
        </w:rPr>
      </w:pPr>
      <w:r>
        <w:rPr>
          <w:sz w:val="26"/>
          <w:szCs w:val="26"/>
        </w:rPr>
        <w:t>- средняя стоимость одного обслуженного рецепта составила</w:t>
      </w:r>
      <w:r>
        <w:rPr>
          <w:bCs/>
          <w:sz w:val="26"/>
          <w:szCs w:val="26"/>
        </w:rPr>
        <w:t xml:space="preserve"> 2</w:t>
      </w:r>
      <w:r w:rsidR="00C6033E">
        <w:rPr>
          <w:bCs/>
          <w:sz w:val="26"/>
          <w:szCs w:val="26"/>
        </w:rPr>
        <w:t> </w:t>
      </w:r>
      <w:r w:rsidR="00664DB3">
        <w:rPr>
          <w:bCs/>
          <w:sz w:val="26"/>
          <w:szCs w:val="26"/>
        </w:rPr>
        <w:t>70</w:t>
      </w:r>
      <w:r w:rsidR="00C6033E">
        <w:rPr>
          <w:bCs/>
          <w:sz w:val="26"/>
          <w:szCs w:val="26"/>
        </w:rPr>
        <w:t>0,73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61B5FF4B" w14:textId="62AAABD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На отсроченном обеспечении </w:t>
      </w:r>
      <w:r w:rsidR="00C6033E">
        <w:rPr>
          <w:sz w:val="26"/>
          <w:szCs w:val="26"/>
        </w:rPr>
        <w:t>13</w:t>
      </w:r>
      <w:r w:rsidR="000850C9">
        <w:rPr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C6033E">
        <w:rPr>
          <w:sz w:val="26"/>
          <w:szCs w:val="26"/>
        </w:rPr>
        <w:t>ов</w:t>
      </w:r>
      <w:r>
        <w:rPr>
          <w:sz w:val="26"/>
          <w:szCs w:val="26"/>
        </w:rPr>
        <w:t>.</w:t>
      </w:r>
    </w:p>
    <w:p w14:paraId="1E0FDA28" w14:textId="7777777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</w:t>
      </w:r>
      <w:r>
        <w:rPr>
          <w:b/>
          <w:sz w:val="26"/>
          <w:szCs w:val="26"/>
        </w:rPr>
        <w:t>В рамках постановления Правительства РФ №890 за счет финансовых средств, выделенных республиканским бюджетом, в том числе в рамках ведомственных и республиканских целевых программ (</w:t>
      </w:r>
      <w:r>
        <w:rPr>
          <w:sz w:val="26"/>
          <w:szCs w:val="26"/>
        </w:rPr>
        <w:t>по оперативным данным аптечных организаций</w:t>
      </w:r>
      <w:r>
        <w:rPr>
          <w:b/>
          <w:sz w:val="26"/>
          <w:szCs w:val="26"/>
        </w:rPr>
        <w:t>):</w:t>
      </w:r>
    </w:p>
    <w:p w14:paraId="6130F850" w14:textId="2A175B0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>
        <w:rPr>
          <w:sz w:val="26"/>
          <w:szCs w:val="26"/>
        </w:rPr>
        <w:t xml:space="preserve">отпущены льготополучателям лекарственные препараты на сумму </w:t>
      </w:r>
      <w:r w:rsidR="00C6033E">
        <w:rPr>
          <w:sz w:val="26"/>
          <w:szCs w:val="26"/>
        </w:rPr>
        <w:t>924,94</w:t>
      </w:r>
      <w:r>
        <w:rPr>
          <w:sz w:val="26"/>
          <w:szCs w:val="26"/>
        </w:rPr>
        <w:t xml:space="preserve"> млн. рублей;</w:t>
      </w:r>
    </w:p>
    <w:p w14:paraId="2EB2EF5A" w14:textId="61E936D7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>- обеспечено</w:t>
      </w:r>
      <w:r w:rsidR="00A15556">
        <w:rPr>
          <w:sz w:val="26"/>
          <w:szCs w:val="26"/>
        </w:rPr>
        <w:t xml:space="preserve"> </w:t>
      </w:r>
      <w:r w:rsidR="00C6033E">
        <w:rPr>
          <w:sz w:val="26"/>
          <w:szCs w:val="26"/>
        </w:rPr>
        <w:t>207 364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>рецепт</w:t>
      </w:r>
      <w:r w:rsidR="00C6033E">
        <w:rPr>
          <w:sz w:val="26"/>
          <w:szCs w:val="26"/>
        </w:rPr>
        <w:t>а</w:t>
      </w:r>
      <w:r>
        <w:rPr>
          <w:sz w:val="26"/>
          <w:szCs w:val="26"/>
        </w:rPr>
        <w:t>;</w:t>
      </w:r>
    </w:p>
    <w:p w14:paraId="219524D1" w14:textId="42117FD7" w:rsidR="00B26165" w:rsidRDefault="00FE62F8">
      <w:pPr>
        <w:spacing w:line="200" w:lineRule="atLeast"/>
        <w:ind w:left="360"/>
        <w:jc w:val="both"/>
        <w:rPr>
          <w:b/>
          <w:sz w:val="26"/>
          <w:szCs w:val="26"/>
        </w:rPr>
      </w:pPr>
      <w:r>
        <w:rPr>
          <w:sz w:val="26"/>
          <w:szCs w:val="26"/>
        </w:rPr>
        <w:t xml:space="preserve">- средняя стоимость одного обслуженного рецепта составляет </w:t>
      </w:r>
      <w:r>
        <w:rPr>
          <w:bCs/>
          <w:sz w:val="26"/>
          <w:szCs w:val="26"/>
        </w:rPr>
        <w:t>4</w:t>
      </w:r>
      <w:r w:rsidR="00C6033E">
        <w:rPr>
          <w:bCs/>
          <w:sz w:val="26"/>
          <w:szCs w:val="26"/>
        </w:rPr>
        <w:t> </w:t>
      </w:r>
      <w:r w:rsidR="00A15556">
        <w:rPr>
          <w:bCs/>
          <w:sz w:val="26"/>
          <w:szCs w:val="26"/>
        </w:rPr>
        <w:t>4</w:t>
      </w:r>
      <w:r w:rsidR="00C6033E">
        <w:rPr>
          <w:bCs/>
          <w:sz w:val="26"/>
          <w:szCs w:val="26"/>
        </w:rPr>
        <w:t>60,47</w:t>
      </w:r>
      <w:r>
        <w:rPr>
          <w:bCs/>
          <w:sz w:val="26"/>
          <w:szCs w:val="26"/>
        </w:rPr>
        <w:t xml:space="preserve"> </w:t>
      </w:r>
      <w:r>
        <w:rPr>
          <w:sz w:val="26"/>
          <w:szCs w:val="26"/>
        </w:rPr>
        <w:t xml:space="preserve">руб. </w:t>
      </w:r>
    </w:p>
    <w:p w14:paraId="71B22696" w14:textId="61FF95B5" w:rsidR="00B26165" w:rsidRDefault="00FE62F8">
      <w:pPr>
        <w:spacing w:line="200" w:lineRule="atLeast"/>
        <w:ind w:left="3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отсроченном обеспечении </w:t>
      </w:r>
      <w:r w:rsidR="00C6033E">
        <w:rPr>
          <w:sz w:val="26"/>
          <w:szCs w:val="26"/>
        </w:rPr>
        <w:t>78</w:t>
      </w:r>
      <w:r>
        <w:rPr>
          <w:sz w:val="26"/>
          <w:szCs w:val="26"/>
        </w:rPr>
        <w:t xml:space="preserve"> рецепт</w:t>
      </w:r>
      <w:r w:rsidR="00C6033E">
        <w:rPr>
          <w:sz w:val="26"/>
          <w:szCs w:val="26"/>
        </w:rPr>
        <w:t>ов</w:t>
      </w:r>
      <w:r>
        <w:rPr>
          <w:sz w:val="26"/>
          <w:szCs w:val="26"/>
        </w:rPr>
        <w:t xml:space="preserve">. </w:t>
      </w:r>
    </w:p>
    <w:p w14:paraId="5A7F3F54" w14:textId="77777777" w:rsidR="00B26165" w:rsidRDefault="00B26165">
      <w:pPr>
        <w:spacing w:line="200" w:lineRule="atLeast"/>
        <w:ind w:left="360"/>
        <w:jc w:val="both"/>
        <w:rPr>
          <w:sz w:val="26"/>
          <w:szCs w:val="26"/>
        </w:rPr>
      </w:pPr>
    </w:p>
    <w:p w14:paraId="5EAD56A6" w14:textId="77777777" w:rsidR="00B26165" w:rsidRDefault="00FE62F8">
      <w:pPr>
        <w:pStyle w:val="afa"/>
        <w:jc w:val="left"/>
        <w:rPr>
          <w:sz w:val="26"/>
          <w:szCs w:val="26"/>
        </w:rPr>
      </w:pPr>
      <w:r>
        <w:rPr>
          <w:sz w:val="26"/>
          <w:szCs w:val="26"/>
        </w:rPr>
        <w:t xml:space="preserve">    </w:t>
      </w:r>
    </w:p>
    <w:sectPr w:rsidR="00B2616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522314" w14:textId="77777777" w:rsidR="00B26165" w:rsidRDefault="00FE62F8">
      <w:r>
        <w:separator/>
      </w:r>
    </w:p>
  </w:endnote>
  <w:endnote w:type="continuationSeparator" w:id="0">
    <w:p w14:paraId="43885701" w14:textId="77777777" w:rsidR="00B26165" w:rsidRDefault="00FE62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746184" w14:textId="77777777" w:rsidR="00B26165" w:rsidRDefault="00FE62F8">
      <w:r>
        <w:separator/>
      </w:r>
    </w:p>
  </w:footnote>
  <w:footnote w:type="continuationSeparator" w:id="0">
    <w:p w14:paraId="6CE3FD39" w14:textId="77777777" w:rsidR="00B26165" w:rsidRDefault="00FE62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1D67C3"/>
    <w:multiLevelType w:val="hybridMultilevel"/>
    <w:tmpl w:val="EB6E8BB6"/>
    <w:lvl w:ilvl="0" w:tplc="3F1226A6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/>
      </w:rPr>
    </w:lvl>
    <w:lvl w:ilvl="1" w:tplc="FB20AC06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/>
      </w:rPr>
    </w:lvl>
    <w:lvl w:ilvl="2" w:tplc="03485E0A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/>
      </w:rPr>
    </w:lvl>
    <w:lvl w:ilvl="3" w:tplc="3E98CFC0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/>
      </w:rPr>
    </w:lvl>
    <w:lvl w:ilvl="4" w:tplc="9D9A97D6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/>
      </w:rPr>
    </w:lvl>
    <w:lvl w:ilvl="5" w:tplc="8FA88818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/>
      </w:rPr>
    </w:lvl>
    <w:lvl w:ilvl="6" w:tplc="7632E482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/>
      </w:rPr>
    </w:lvl>
    <w:lvl w:ilvl="7" w:tplc="E45AEA54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/>
      </w:rPr>
    </w:lvl>
    <w:lvl w:ilvl="8" w:tplc="48D4578E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/>
      </w:rPr>
    </w:lvl>
  </w:abstractNum>
  <w:abstractNum w:abstractNumId="1" w15:restartNumberingAfterBreak="0">
    <w:nsid w:val="26764577"/>
    <w:multiLevelType w:val="hybridMultilevel"/>
    <w:tmpl w:val="486A6210"/>
    <w:lvl w:ilvl="0" w:tplc="77FA1AEC">
      <w:start w:val="1"/>
      <w:numFmt w:val="bullet"/>
      <w:lvlText w:val=""/>
      <w:lvlJc w:val="left"/>
      <w:pPr>
        <w:tabs>
          <w:tab w:val="num" w:pos="787"/>
        </w:tabs>
        <w:ind w:left="787" w:hanging="360"/>
      </w:pPr>
      <w:rPr>
        <w:rFonts w:ascii="Symbol" w:hAnsi="Symbol"/>
      </w:rPr>
    </w:lvl>
    <w:lvl w:ilvl="1" w:tplc="1EB44F7C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/>
      </w:rPr>
    </w:lvl>
    <w:lvl w:ilvl="2" w:tplc="D1C63BD8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/>
      </w:rPr>
    </w:lvl>
    <w:lvl w:ilvl="3" w:tplc="28DE31A0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/>
      </w:rPr>
    </w:lvl>
    <w:lvl w:ilvl="4" w:tplc="393292D6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/>
      </w:rPr>
    </w:lvl>
    <w:lvl w:ilvl="5" w:tplc="902EC60E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/>
      </w:rPr>
    </w:lvl>
    <w:lvl w:ilvl="6" w:tplc="ADDA0192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/>
      </w:rPr>
    </w:lvl>
    <w:lvl w:ilvl="7" w:tplc="B1F81DB6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/>
      </w:rPr>
    </w:lvl>
    <w:lvl w:ilvl="8" w:tplc="395E4A20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/>
      </w:rPr>
    </w:lvl>
  </w:abstractNum>
  <w:abstractNum w:abstractNumId="2" w15:restartNumberingAfterBreak="0">
    <w:nsid w:val="330D3151"/>
    <w:multiLevelType w:val="hybridMultilevel"/>
    <w:tmpl w:val="15269190"/>
    <w:lvl w:ilvl="0" w:tplc="D970473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519081E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8A23086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D01654A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9E85FC0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CDEBD9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BB42D08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D41CB14A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F470F04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5C771A5C"/>
    <w:multiLevelType w:val="hybridMultilevel"/>
    <w:tmpl w:val="F38A8BAE"/>
    <w:lvl w:ilvl="0" w:tplc="FFE473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 w:tplc="7E7E19D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D0F0129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2E0CC3A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74F4464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4D54EAA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376FC6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2460C7D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87E384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389571109">
    <w:abstractNumId w:val="2"/>
  </w:num>
  <w:num w:numId="2" w16cid:durableId="1966738040">
    <w:abstractNumId w:val="0"/>
  </w:num>
  <w:num w:numId="3" w16cid:durableId="612595749">
    <w:abstractNumId w:val="1"/>
  </w:num>
  <w:num w:numId="4" w16cid:durableId="2995052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165"/>
    <w:rsid w:val="0005604F"/>
    <w:rsid w:val="00070CC7"/>
    <w:rsid w:val="000850C9"/>
    <w:rsid w:val="000B6711"/>
    <w:rsid w:val="00132652"/>
    <w:rsid w:val="001E79EB"/>
    <w:rsid w:val="00210AB7"/>
    <w:rsid w:val="002118E7"/>
    <w:rsid w:val="002363BE"/>
    <w:rsid w:val="00243A20"/>
    <w:rsid w:val="0029721D"/>
    <w:rsid w:val="00633A8B"/>
    <w:rsid w:val="00664DB3"/>
    <w:rsid w:val="0066507A"/>
    <w:rsid w:val="00677B3B"/>
    <w:rsid w:val="00693C56"/>
    <w:rsid w:val="006F5BFB"/>
    <w:rsid w:val="00740F10"/>
    <w:rsid w:val="00773980"/>
    <w:rsid w:val="007A0F65"/>
    <w:rsid w:val="00801E04"/>
    <w:rsid w:val="008673AF"/>
    <w:rsid w:val="008E7C80"/>
    <w:rsid w:val="00941991"/>
    <w:rsid w:val="00A03B3A"/>
    <w:rsid w:val="00A15556"/>
    <w:rsid w:val="00A813D8"/>
    <w:rsid w:val="00A90235"/>
    <w:rsid w:val="00AD08B6"/>
    <w:rsid w:val="00B26165"/>
    <w:rsid w:val="00BA4393"/>
    <w:rsid w:val="00BA7C82"/>
    <w:rsid w:val="00BC34BA"/>
    <w:rsid w:val="00C41802"/>
    <w:rsid w:val="00C6033E"/>
    <w:rsid w:val="00CB53F1"/>
    <w:rsid w:val="00D72B2C"/>
    <w:rsid w:val="00D90D00"/>
    <w:rsid w:val="00DD3052"/>
    <w:rsid w:val="00DF7AF5"/>
    <w:rsid w:val="00EA767C"/>
    <w:rsid w:val="00FE62F8"/>
    <w:rsid w:val="00FF5D3A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5D522"/>
  <w15:docId w15:val="{52A7775A-38D9-460C-9C41-C309A60176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</w:style>
  <w:style w:type="paragraph" w:styleId="afa">
    <w:name w:val="Body Text"/>
    <w:basedOn w:val="a"/>
    <w:link w:val="afb"/>
    <w:uiPriority w:val="99"/>
    <w:pPr>
      <w:jc w:val="both"/>
    </w:pPr>
    <w:rPr>
      <w:sz w:val="28"/>
    </w:rPr>
  </w:style>
  <w:style w:type="character" w:customStyle="1" w:styleId="afb">
    <w:name w:val="Основной текст Знак"/>
    <w:basedOn w:val="a0"/>
    <w:link w:val="afa"/>
    <w:uiPriority w:val="99"/>
    <w:semiHidden/>
  </w:style>
  <w:style w:type="paragraph" w:customStyle="1" w:styleId="afc">
    <w:name w:val="Знак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210">
    <w:name w:val="Основной текст с отступом 21"/>
    <w:basedOn w:val="a"/>
    <w:pPr>
      <w:spacing w:line="360" w:lineRule="auto"/>
      <w:ind w:firstLine="709"/>
      <w:jc w:val="both"/>
    </w:pPr>
    <w:rPr>
      <w:sz w:val="28"/>
      <w:szCs w:val="24"/>
      <w:lang w:eastAsia="ar-SA"/>
    </w:r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/>
      <w:sz w:val="16"/>
      <w:szCs w:val="16"/>
      <w:lang w:val="en-US" w:eastAsia="en-US"/>
    </w:rPr>
  </w:style>
  <w:style w:type="character" w:customStyle="1" w:styleId="afe">
    <w:name w:val="Текст выноски Знак"/>
    <w:link w:val="afd"/>
    <w:uiPriority w:val="99"/>
    <w:semiHidden/>
    <w:rPr>
      <w:rFonts w:ascii="Tahoma" w:hAnsi="Tahoma" w:cs="Tahoma"/>
      <w:sz w:val="16"/>
      <w:szCs w:val="16"/>
    </w:rPr>
  </w:style>
  <w:style w:type="character" w:customStyle="1" w:styleId="ac">
    <w:name w:val="Верхний колонтитул Знак"/>
    <w:basedOn w:val="a0"/>
    <w:link w:val="ab"/>
    <w:uiPriority w:val="99"/>
  </w:style>
  <w:style w:type="character" w:customStyle="1" w:styleId="ae">
    <w:name w:val="Нижний колонтитул Знак"/>
    <w:basedOn w:val="a0"/>
    <w:link w:val="ad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242</Words>
  <Characters>1380</Characters>
  <Application>Microsoft Office Word</Application>
  <DocSecurity>0</DocSecurity>
  <Lines>11</Lines>
  <Paragraphs>3</Paragraphs>
  <ScaleCrop>false</ScaleCrop>
  <Company>Minzdrav</Company>
  <LinksUpToDate>false</LinksUpToDate>
  <CharactersWithSpaces>1619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по реализации Федерального закона от 22</dc:title>
  <dc:creator>user</dc:creator>
  <cp:lastModifiedBy>Погудина Екатерина Николаевна</cp:lastModifiedBy>
  <cp:revision>3</cp:revision>
  <dcterms:created xsi:type="dcterms:W3CDTF">2026-05-04T10:11:00Z</dcterms:created>
  <dcterms:modified xsi:type="dcterms:W3CDTF">2026-05-04T10:15:00Z</dcterms:modified>
  <cp:version>1048576</cp:version>
</cp:coreProperties>
</file>