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3A2" w:rsidRPr="00004DB2" w:rsidRDefault="002563A2" w:rsidP="00CF05CC">
      <w:pPr>
        <w:jc w:val="center"/>
        <w:rPr>
          <w:b/>
          <w:bCs/>
          <w:u w:val="single"/>
        </w:rPr>
      </w:pPr>
      <w:r w:rsidRPr="00004DB2">
        <w:rPr>
          <w:b/>
          <w:bCs/>
          <w:u w:val="single"/>
        </w:rPr>
        <w:t>Перечень медицинских организаций, подлежащих независимой оценке качества условий оказания услуг, в 2018 году</w:t>
      </w:r>
    </w:p>
    <w:p w:rsidR="002563A2" w:rsidRPr="00004DB2" w:rsidRDefault="002563A2" w:rsidP="00285D06">
      <w:pPr>
        <w:jc w:val="right"/>
        <w:rPr>
          <w:u w:val="single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675"/>
      </w:tblGrid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5" w:type="dxa"/>
          </w:tcPr>
          <w:p w:rsidR="002563A2" w:rsidRPr="00004DB2" w:rsidRDefault="002563A2" w:rsidP="008F35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"Первая республиканская клиническая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"Республиканский госпиталь для ветеранов войн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больница медицинской реабилитации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офтальмологическая клиническая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 xml:space="preserve">БУЗ УР "Республиканский наркологический диспансер МЗ УР" 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детская клиническая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"Республиканский клинический онкологический диспансер имени Сергея Григорьевича Примушко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клиническая инфекционная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"Республиканский кожно-венерологический диспансер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"Республиканский клинико-диагностический центр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АУЗ УР "Республиканская стоматологическая поликлиника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клиническая туберкулезная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"Республиканская детская клиническая психоневрологическая больница "Нейрон"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75" w:type="dxa"/>
          </w:tcPr>
          <w:p w:rsidR="002563A2" w:rsidRPr="00004DB2" w:rsidRDefault="002563A2" w:rsidP="008F35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и СПЭ УР "Республиканская клиническая психиатрическая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"Удмуртский республиканский центр по профилактике и борьбе со СПИДом и инфекционными заболеваниями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"Республиканский врачебно-физкультурный диспансер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"Консультативно-диагностический центр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 xml:space="preserve">БУЗ УР "Городская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 xml:space="preserve"> N 1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1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2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больница N 3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4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6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7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8 имени Однопозова Ильи Борисовича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"Городская клиническая больница N 9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"Алнашская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"Балезинская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"Вавожская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"Граховская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"Дебесская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"Завьяловская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"Игринская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"Камбарская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9E1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"Каракулинская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"Кезская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"Кизнерская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"Киясовская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"Красногорская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"Малопургинская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"Сарапульская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"Селтинская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"Сюмсинская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"Увинская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"Шарканская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"Юкаменская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"Якшур-Бодьинская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"Ярская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"Сарапульская городская больница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"Можгинская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"Воткинская РБ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БУЗ УР "Воткинская городская больница N 1 МЗ УР"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ООО "Больница Лава"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ООО "Центр репродуктивного здоровья"</w:t>
            </w:r>
          </w:p>
        </w:tc>
      </w:tr>
      <w:tr w:rsidR="002563A2" w:rsidRPr="00004DB2">
        <w:tc>
          <w:tcPr>
            <w:tcW w:w="567" w:type="dxa"/>
          </w:tcPr>
          <w:p w:rsidR="002563A2" w:rsidRPr="00004DB2" w:rsidRDefault="002563A2" w:rsidP="003B74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675" w:type="dxa"/>
          </w:tcPr>
          <w:p w:rsidR="002563A2" w:rsidRPr="00004DB2" w:rsidRDefault="002563A2" w:rsidP="003B74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DB2">
              <w:rPr>
                <w:rFonts w:ascii="Times New Roman" w:hAnsi="Times New Roman" w:cs="Times New Roman"/>
                <w:sz w:val="24"/>
                <w:szCs w:val="24"/>
              </w:rPr>
              <w:t>ООО "Клиника Нуриевых - Ижевск"</w:t>
            </w:r>
          </w:p>
        </w:tc>
      </w:tr>
    </w:tbl>
    <w:p w:rsidR="002563A2" w:rsidRPr="00004DB2" w:rsidRDefault="002563A2">
      <w:pPr>
        <w:jc w:val="center"/>
        <w:rPr>
          <w:u w:val="single"/>
        </w:rPr>
      </w:pPr>
    </w:p>
    <w:sectPr w:rsidR="002563A2" w:rsidRPr="00004DB2" w:rsidSect="00004DB2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05CC"/>
    <w:rsid w:val="00004DB2"/>
    <w:rsid w:val="0002385D"/>
    <w:rsid w:val="000466B1"/>
    <w:rsid w:val="0008324C"/>
    <w:rsid w:val="0011562A"/>
    <w:rsid w:val="001428E8"/>
    <w:rsid w:val="00145091"/>
    <w:rsid w:val="002563A2"/>
    <w:rsid w:val="00285D06"/>
    <w:rsid w:val="002A4BA7"/>
    <w:rsid w:val="002A576C"/>
    <w:rsid w:val="003B744D"/>
    <w:rsid w:val="003C48F6"/>
    <w:rsid w:val="004A0BCC"/>
    <w:rsid w:val="00567DDF"/>
    <w:rsid w:val="0063567E"/>
    <w:rsid w:val="00723625"/>
    <w:rsid w:val="00724C8B"/>
    <w:rsid w:val="00785000"/>
    <w:rsid w:val="007946EF"/>
    <w:rsid w:val="00853C5D"/>
    <w:rsid w:val="008F359F"/>
    <w:rsid w:val="00927E1D"/>
    <w:rsid w:val="009E188C"/>
    <w:rsid w:val="00C136AE"/>
    <w:rsid w:val="00C247CC"/>
    <w:rsid w:val="00C62688"/>
    <w:rsid w:val="00CA3893"/>
    <w:rsid w:val="00CF05CC"/>
    <w:rsid w:val="00D13757"/>
    <w:rsid w:val="00D24B43"/>
    <w:rsid w:val="00E00772"/>
    <w:rsid w:val="00E433C5"/>
    <w:rsid w:val="00E87B8D"/>
    <w:rsid w:val="00EC274A"/>
    <w:rsid w:val="00F206E4"/>
    <w:rsid w:val="00FE5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8E8"/>
    <w:pPr>
      <w:ind w:firstLine="680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428E8"/>
    <w:pPr>
      <w:keepNext/>
      <w:ind w:firstLine="0"/>
      <w:jc w:val="center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28E8"/>
    <w:pPr>
      <w:keepNext/>
      <w:ind w:firstLine="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428E8"/>
    <w:pPr>
      <w:keepNext/>
      <w:ind w:firstLine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1428E8"/>
    <w:pPr>
      <w:keepNext/>
      <w:ind w:hanging="142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1428E8"/>
    <w:pPr>
      <w:keepNext/>
      <w:ind w:firstLine="0"/>
      <w:jc w:val="center"/>
      <w:outlineLvl w:val="4"/>
    </w:pPr>
    <w:rPr>
      <w:b/>
      <w:bCs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428E8"/>
    <w:pPr>
      <w:keepNext/>
      <w:ind w:firstLine="0"/>
      <w:jc w:val="center"/>
      <w:outlineLvl w:val="5"/>
    </w:pPr>
    <w:rPr>
      <w:b/>
      <w:bCs/>
      <w:i/>
      <w:iCs/>
      <w:color w:val="000000"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428E8"/>
    <w:pPr>
      <w:keepNext/>
      <w:ind w:firstLine="0"/>
      <w:jc w:val="center"/>
      <w:outlineLvl w:val="6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428E8"/>
    <w:rPr>
      <w:b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28E8"/>
    <w:rPr>
      <w:b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428E8"/>
    <w:rPr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428E8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428E8"/>
    <w:rPr>
      <w:b/>
      <w:bCs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428E8"/>
    <w:rPr>
      <w:b/>
      <w:bCs/>
      <w:i/>
      <w:iCs/>
      <w:snapToGrid w:val="0"/>
      <w:color w:val="000000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428E8"/>
    <w:rPr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1428E8"/>
    <w:pPr>
      <w:ind w:firstLine="0"/>
      <w:jc w:val="center"/>
    </w:pPr>
    <w:rPr>
      <w:b/>
      <w:bCs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428E8"/>
    <w:rPr>
      <w:b/>
      <w:bCs/>
      <w:sz w:val="26"/>
      <w:szCs w:val="26"/>
    </w:rPr>
  </w:style>
  <w:style w:type="paragraph" w:customStyle="1" w:styleId="ConsPlusNormal">
    <w:name w:val="ConsPlusNormal"/>
    <w:uiPriority w:val="99"/>
    <w:rsid w:val="00724C8B"/>
    <w:pPr>
      <w:widowControl w:val="0"/>
      <w:autoSpaceDE w:val="0"/>
      <w:autoSpaceDN w:val="0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2</Pages>
  <Words>426</Words>
  <Characters>2433</Characters>
  <Application>Microsoft Office Outlook</Application>
  <DocSecurity>0</DocSecurity>
  <Lines>0</Lines>
  <Paragraphs>0</Paragraphs>
  <ScaleCrop>false</ScaleCrop>
  <Company>УЗ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Косогорова</dc:creator>
  <cp:keywords/>
  <dc:description/>
  <cp:lastModifiedBy>Приёмная зам.нач.</cp:lastModifiedBy>
  <cp:revision>7</cp:revision>
  <cp:lastPrinted>2018-06-05T12:01:00Z</cp:lastPrinted>
  <dcterms:created xsi:type="dcterms:W3CDTF">2017-12-19T09:50:00Z</dcterms:created>
  <dcterms:modified xsi:type="dcterms:W3CDTF">2018-08-08T11:00:00Z</dcterms:modified>
</cp:coreProperties>
</file>