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42" w:rsidRPr="00C9481F" w:rsidRDefault="00FB2842" w:rsidP="00FB28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9481F">
        <w:rPr>
          <w:rFonts w:ascii="Times New Roman" w:eastAsia="Times New Roman" w:hAnsi="Times New Roman" w:cs="Times New Roman"/>
          <w:b/>
          <w:bCs/>
          <w:color w:val="333333"/>
          <w:sz w:val="28"/>
        </w:rPr>
        <w:t>Медицинская комиссия для получения справки на оружие</w:t>
      </w:r>
    </w:p>
    <w:p w:rsidR="001C4083" w:rsidRPr="00C9481F" w:rsidRDefault="001C4083" w:rsidP="009968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>С 1 марта 2022 года в Российской Федерац</w:t>
      </w:r>
      <w:r w:rsidR="00261372" w:rsidRPr="00C9481F">
        <w:rPr>
          <w:rFonts w:ascii="Times New Roman" w:eastAsia="Times New Roman" w:hAnsi="Times New Roman" w:cs="Times New Roman"/>
          <w:sz w:val="28"/>
          <w:szCs w:val="28"/>
        </w:rPr>
        <w:t xml:space="preserve">ии, </w:t>
      </w:r>
      <w:r w:rsidR="00FB2842" w:rsidRPr="00C9481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с Приказом</w:t>
      </w:r>
      <w:r w:rsidR="00261372" w:rsidRPr="00C9481F">
        <w:rPr>
          <w:rFonts w:ascii="Times New Roman" w:eastAsia="Times New Roman" w:hAnsi="Times New Roman" w:cs="Times New Roman"/>
          <w:sz w:val="28"/>
          <w:szCs w:val="28"/>
        </w:rPr>
        <w:t xml:space="preserve"> МЗ РФ от 26</w:t>
      </w:r>
      <w:r w:rsidRPr="00C9481F">
        <w:rPr>
          <w:rFonts w:ascii="Times New Roman" w:eastAsia="Times New Roman" w:hAnsi="Times New Roman" w:cs="Times New Roman"/>
          <w:sz w:val="28"/>
          <w:szCs w:val="28"/>
        </w:rPr>
        <w:t>.11.2021 № 1104н, действует новый</w:t>
      </w:r>
      <w:r w:rsidR="00C9481F" w:rsidRPr="00C94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48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9481F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медицинского освидетельствования на наличие медицинских противопоказаний к владению оружием</w:t>
      </w:r>
      <w:r w:rsidR="00261372" w:rsidRPr="00C948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порядка оформления медицинских заключений об отсутствия</w:t>
      </w:r>
      <w:r w:rsidR="00F06D26" w:rsidRPr="00C948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медицинских</w:t>
      </w:r>
      <w:r w:rsidR="00261372" w:rsidRPr="00C948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противопоказаний к владению оружием</w:t>
      </w:r>
      <w:r w:rsidR="00FB2842" w:rsidRPr="00C9481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B2842" w:rsidRPr="00C9481F" w:rsidRDefault="00B37F7F" w:rsidP="00FB2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B2842" w:rsidRPr="00C9481F">
        <w:rPr>
          <w:rFonts w:ascii="Times New Roman" w:eastAsia="Times New Roman" w:hAnsi="Times New Roman" w:cs="Times New Roman"/>
          <w:sz w:val="28"/>
          <w:szCs w:val="28"/>
        </w:rPr>
        <w:t xml:space="preserve">перечень обязательных медицинских услуг, входящих в медицинское освидетельствование, </w:t>
      </w:r>
      <w:r>
        <w:rPr>
          <w:rFonts w:ascii="Times New Roman" w:eastAsia="Times New Roman" w:hAnsi="Times New Roman" w:cs="Times New Roman"/>
          <w:sz w:val="28"/>
          <w:szCs w:val="28"/>
        </w:rPr>
        <w:t>дополнен патопсихологическим (психодиагностическим</w:t>
      </w:r>
      <w:r w:rsidR="00FB2842" w:rsidRPr="00C9481F">
        <w:rPr>
          <w:rFonts w:ascii="Times New Roman" w:eastAsia="Times New Roman" w:hAnsi="Times New Roman" w:cs="Times New Roman"/>
          <w:sz w:val="28"/>
          <w:szCs w:val="28"/>
        </w:rPr>
        <w:t>) исследование</w:t>
      </w:r>
      <w:r>
        <w:rPr>
          <w:rFonts w:ascii="Times New Roman" w:eastAsia="Times New Roman" w:hAnsi="Times New Roman" w:cs="Times New Roman"/>
          <w:sz w:val="28"/>
          <w:szCs w:val="28"/>
        </w:rPr>
        <w:t>м и лабораторным</w:t>
      </w:r>
      <w:r w:rsidR="00FB2842" w:rsidRPr="00C9481F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FB2842" w:rsidRPr="00C9481F">
        <w:rPr>
          <w:rFonts w:ascii="Times New Roman" w:eastAsia="Times New Roman" w:hAnsi="Times New Roman" w:cs="Times New Roman"/>
          <w:sz w:val="28"/>
          <w:szCs w:val="28"/>
        </w:rPr>
        <w:t xml:space="preserve"> венозной крови на определение хронического употребления алкоголя;</w:t>
      </w:r>
    </w:p>
    <w:p w:rsidR="00FB2842" w:rsidRPr="00C9481F" w:rsidRDefault="00FB2842" w:rsidP="00FB2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481F">
        <w:rPr>
          <w:rFonts w:ascii="Times New Roman" w:eastAsia="Times New Roman" w:hAnsi="Times New Roman" w:cs="Times New Roman"/>
          <w:sz w:val="28"/>
          <w:szCs w:val="28"/>
        </w:rPr>
        <w:t>- медицинские заключения по форме № 002-О/у «Медицинское заключение об отсутствии медицинских противопоказаний к владению оружием» и № 003-О/у «Медицинское заключение об отсутствии в организме человека наркотических средств, психотропных веществ и их метаболитов» оформляются с использованием подсистемы ЕГИСЗ в форме электронного документа и подписываются усиленной квалифицированной подписью медицинского работника и медицинской организации.</w:t>
      </w:r>
      <w:proofErr w:type="gramEnd"/>
      <w:r w:rsidRPr="00C9481F">
        <w:rPr>
          <w:rFonts w:ascii="Times New Roman" w:eastAsia="Times New Roman" w:hAnsi="Times New Roman" w:cs="Times New Roman"/>
          <w:sz w:val="28"/>
          <w:szCs w:val="28"/>
        </w:rPr>
        <w:t xml:space="preserve"> Оформленные в электронном виде заключения автоматически передается в </w:t>
      </w:r>
      <w:proofErr w:type="spellStart"/>
      <w:r w:rsidRPr="00C9481F">
        <w:rPr>
          <w:rFonts w:ascii="Times New Roman" w:eastAsia="Times New Roman" w:hAnsi="Times New Roman" w:cs="Times New Roman"/>
          <w:sz w:val="28"/>
          <w:szCs w:val="28"/>
        </w:rPr>
        <w:t>Росгвардию</w:t>
      </w:r>
      <w:proofErr w:type="spellEnd"/>
      <w:r w:rsidRPr="00C9481F">
        <w:rPr>
          <w:rFonts w:ascii="Times New Roman" w:eastAsia="Times New Roman" w:hAnsi="Times New Roman" w:cs="Times New Roman"/>
          <w:sz w:val="28"/>
          <w:szCs w:val="28"/>
        </w:rPr>
        <w:t>. Заключения на бумажном носителе не требуются!</w:t>
      </w:r>
    </w:p>
    <w:p w:rsidR="00FB2842" w:rsidRPr="00C9481F" w:rsidRDefault="00FB2842" w:rsidP="009968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>Перечень нормативно-правовых актов:</w:t>
      </w:r>
    </w:p>
    <w:p w:rsidR="00FB2842" w:rsidRPr="00C9481F" w:rsidRDefault="00FB2842" w:rsidP="00FB2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>1. Ст. 6.1 Федерального закона от 02.07.2021 № 313-ФЗ «О внесении изменений в Федеральный закон «Об оружии» и статьи 79 и 91-1 Федерального закона «Об основах охраны здоровья граждан в Российской Федерации».</w:t>
      </w:r>
    </w:p>
    <w:p w:rsidR="00FB2842" w:rsidRPr="00C9481F" w:rsidRDefault="00FB2842" w:rsidP="00FB2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2842" w:rsidRPr="00C9481F" w:rsidRDefault="00FB2842" w:rsidP="00FB2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>2. Постановление Правительства Российской Федерации от 19.02.2015 № 143 «Об утверждении перечня заболеваний, при наличии которых противопоказано владение оружием, и о внесении изменения в Правила оборота гражданского и служебного оружия и патронов к нему на территории Российской Федерации".</w:t>
      </w:r>
    </w:p>
    <w:p w:rsidR="00FB2842" w:rsidRPr="00C9481F" w:rsidRDefault="00FB2842" w:rsidP="00FB2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2842" w:rsidRPr="00C9481F" w:rsidRDefault="00FB2842" w:rsidP="00FB2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C9481F">
        <w:rPr>
          <w:rFonts w:ascii="Times New Roman" w:eastAsia="Times New Roman" w:hAnsi="Times New Roman" w:cs="Times New Roman"/>
          <w:sz w:val="28"/>
          <w:szCs w:val="28"/>
        </w:rPr>
        <w:t>Приказ Министерства здравоохранения Российской Федерации от 26 ноября 2021 г. № 1104н «Об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метаболитов».</w:t>
      </w:r>
      <w:proofErr w:type="gramEnd"/>
    </w:p>
    <w:p w:rsidR="00FB2842" w:rsidRPr="00C9481F" w:rsidRDefault="00FB2842" w:rsidP="00FB2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2842" w:rsidRPr="00C9481F" w:rsidRDefault="00FB2842" w:rsidP="00FB2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 xml:space="preserve">4. Приказ Федеральной службы войск национальной гвардии Российской Федерации от 14.01.2020 № 9 «Об утверждении Административного </w:t>
      </w:r>
      <w:proofErr w:type="gramStart"/>
      <w:r w:rsidRPr="00C9481F">
        <w:rPr>
          <w:rFonts w:ascii="Times New Roman" w:eastAsia="Times New Roman" w:hAnsi="Times New Roman" w:cs="Times New Roman"/>
          <w:sz w:val="28"/>
          <w:szCs w:val="28"/>
        </w:rPr>
        <w:t>регламента Федеральной службы войск национальной гвардии Российской Федерации</w:t>
      </w:r>
      <w:proofErr w:type="gramEnd"/>
      <w:r w:rsidRPr="00C9481F">
        <w:rPr>
          <w:rFonts w:ascii="Times New Roman" w:eastAsia="Times New Roman" w:hAnsi="Times New Roman" w:cs="Times New Roman"/>
          <w:sz w:val="28"/>
          <w:szCs w:val="28"/>
        </w:rPr>
        <w:t xml:space="preserve"> по предоставлению государственной услуги по выдаче </w:t>
      </w:r>
      <w:r w:rsidRPr="00C9481F">
        <w:rPr>
          <w:rFonts w:ascii="Times New Roman" w:eastAsia="Times New Roman" w:hAnsi="Times New Roman" w:cs="Times New Roman"/>
          <w:sz w:val="28"/>
          <w:szCs w:val="28"/>
        </w:rPr>
        <w:lastRenderedPageBreak/>
        <w:t>юридическому лицу или гражданину Российской Федерации разрешения на хранение оружия и (или) патронов» (Зарегистрирован 11.03.2020 № 57717).</w:t>
      </w:r>
    </w:p>
    <w:p w:rsidR="00FB2842" w:rsidRPr="00C9481F" w:rsidRDefault="00FB2842" w:rsidP="009968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842" w:rsidRPr="00C9481F" w:rsidRDefault="00FB2842" w:rsidP="00FB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C9481F">
        <w:rPr>
          <w:rFonts w:ascii="Times New Roman" w:eastAsia="Times New Roman" w:hAnsi="Times New Roman" w:cs="Times New Roman"/>
          <w:sz w:val="28"/>
          <w:szCs w:val="28"/>
        </w:rPr>
        <w:t>Распоряжение Министерства здравоохранения Удмуртской Республики от 25.05.2022г. № 0254 «</w:t>
      </w:r>
      <w:r w:rsidRPr="00C9481F">
        <w:rPr>
          <w:rFonts w:ascii="Times New Roman" w:hAnsi="Times New Roman" w:cs="Times New Roman"/>
          <w:sz w:val="28"/>
          <w:szCs w:val="28"/>
        </w:rPr>
        <w:t>О реализации приказа Министерства здравоохранения Российской Федерации от 26.11.2021 года № 1104н «Об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</w:t>
      </w:r>
      <w:proofErr w:type="gramEnd"/>
      <w:r w:rsidRPr="00C9481F">
        <w:rPr>
          <w:rFonts w:ascii="Times New Roman" w:hAnsi="Times New Roman" w:cs="Times New Roman"/>
          <w:sz w:val="28"/>
          <w:szCs w:val="28"/>
        </w:rPr>
        <w:t xml:space="preserve"> в организме наркотических средств, психотропных веществ и их метаболитов»</w:t>
      </w:r>
    </w:p>
    <w:p w:rsidR="00FB2842" w:rsidRPr="00C9481F" w:rsidRDefault="00FB2842" w:rsidP="00996896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083" w:rsidRPr="00C9481F" w:rsidRDefault="001C4083" w:rsidP="009968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>Сроки прохождения медицинского освидетельствования – один раз в 5 лет.</w:t>
      </w:r>
    </w:p>
    <w:p w:rsidR="001C4083" w:rsidRPr="00C9481F" w:rsidRDefault="00FB2842" w:rsidP="009968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>Стоимость услуги – от 3,5 до 4</w:t>
      </w:r>
      <w:r w:rsidR="001C4083" w:rsidRPr="00C9481F">
        <w:rPr>
          <w:rFonts w:ascii="Times New Roman" w:eastAsia="Times New Roman" w:hAnsi="Times New Roman" w:cs="Times New Roman"/>
          <w:sz w:val="28"/>
          <w:szCs w:val="28"/>
        </w:rPr>
        <w:t>,5 тыс. рублей</w:t>
      </w:r>
      <w:r w:rsidR="00D32D9A" w:rsidRPr="00C9481F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C94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D9A" w:rsidRPr="00C9481F">
        <w:rPr>
          <w:rFonts w:ascii="Times New Roman" w:hAnsi="Times New Roman" w:cs="Times New Roman"/>
          <w:sz w:val="28"/>
          <w:szCs w:val="28"/>
        </w:rPr>
        <w:t>предварительным</w:t>
      </w:r>
      <w:r w:rsidR="00FF3416" w:rsidRPr="00C9481F">
        <w:rPr>
          <w:rFonts w:ascii="Times New Roman" w:hAnsi="Times New Roman" w:cs="Times New Roman"/>
          <w:sz w:val="28"/>
          <w:szCs w:val="28"/>
        </w:rPr>
        <w:t xml:space="preserve"> химико-токсикологическим</w:t>
      </w:r>
      <w:r w:rsidR="00D32D9A" w:rsidRPr="00C9481F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FF3416" w:rsidRPr="00C9481F">
        <w:rPr>
          <w:rFonts w:ascii="Times New Roman" w:hAnsi="Times New Roman" w:cs="Times New Roman"/>
          <w:sz w:val="28"/>
          <w:szCs w:val="28"/>
        </w:rPr>
        <w:t>ем</w:t>
      </w:r>
      <w:r w:rsidRPr="00C9481F">
        <w:rPr>
          <w:rFonts w:ascii="Times New Roman" w:hAnsi="Times New Roman" w:cs="Times New Roman"/>
          <w:sz w:val="28"/>
          <w:szCs w:val="28"/>
        </w:rPr>
        <w:t xml:space="preserve"> </w:t>
      </w:r>
      <w:r w:rsidR="001C4083" w:rsidRPr="00C9481F">
        <w:rPr>
          <w:rFonts w:ascii="Times New Roman" w:eastAsia="Times New Roman" w:hAnsi="Times New Roman" w:cs="Times New Roman"/>
          <w:sz w:val="28"/>
          <w:szCs w:val="28"/>
        </w:rPr>
        <w:t>(точную стоимость необходимо уточнить в мед</w:t>
      </w:r>
      <w:r w:rsidR="00996896" w:rsidRPr="00C9481F">
        <w:rPr>
          <w:rFonts w:ascii="Times New Roman" w:eastAsia="Times New Roman" w:hAnsi="Times New Roman" w:cs="Times New Roman"/>
          <w:sz w:val="28"/>
          <w:szCs w:val="28"/>
        </w:rPr>
        <w:t xml:space="preserve">ицинской </w:t>
      </w:r>
      <w:r w:rsidR="001C4083" w:rsidRPr="00C9481F">
        <w:rPr>
          <w:rFonts w:ascii="Times New Roman" w:eastAsia="Times New Roman" w:hAnsi="Times New Roman" w:cs="Times New Roman"/>
          <w:sz w:val="28"/>
          <w:szCs w:val="28"/>
        </w:rPr>
        <w:t>организации).</w:t>
      </w:r>
      <w:r w:rsidRPr="00C94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372" w:rsidRPr="00C9481F">
        <w:rPr>
          <w:rFonts w:ascii="Times New Roman" w:eastAsia="Times New Roman" w:hAnsi="Times New Roman" w:cs="Times New Roman"/>
          <w:sz w:val="28"/>
          <w:szCs w:val="28"/>
        </w:rPr>
        <w:t xml:space="preserve">По показаниям </w:t>
      </w:r>
      <w:r w:rsidR="00F06D26" w:rsidRPr="00C9481F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</w:t>
      </w:r>
      <w:r w:rsidR="00FF3416" w:rsidRPr="00C9481F">
        <w:rPr>
          <w:rFonts w:ascii="Times New Roman" w:eastAsia="Times New Roman" w:hAnsi="Times New Roman" w:cs="Times New Roman"/>
          <w:sz w:val="28"/>
          <w:szCs w:val="28"/>
        </w:rPr>
        <w:t xml:space="preserve">проводится подтверждающее химико-токсикологическое исследование </w:t>
      </w:r>
      <w:r w:rsidR="0078456C" w:rsidRPr="00C9481F">
        <w:rPr>
          <w:rFonts w:ascii="Times New Roman" w:eastAsia="Times New Roman" w:hAnsi="Times New Roman" w:cs="Times New Roman"/>
          <w:sz w:val="28"/>
          <w:szCs w:val="28"/>
        </w:rPr>
        <w:t xml:space="preserve">(стоимость </w:t>
      </w:r>
      <w:r w:rsidR="00B37F7F">
        <w:rPr>
          <w:rFonts w:ascii="Times New Roman" w:eastAsia="Times New Roman" w:hAnsi="Times New Roman" w:cs="Times New Roman"/>
          <w:sz w:val="28"/>
          <w:szCs w:val="28"/>
        </w:rPr>
        <w:t xml:space="preserve">2950 </w:t>
      </w:r>
      <w:r w:rsidR="0078456C" w:rsidRPr="00C9481F">
        <w:rPr>
          <w:rFonts w:ascii="Times New Roman" w:eastAsia="Times New Roman" w:hAnsi="Times New Roman" w:cs="Times New Roman"/>
          <w:sz w:val="28"/>
          <w:szCs w:val="28"/>
        </w:rPr>
        <w:t>рублей)</w:t>
      </w:r>
      <w:r w:rsidR="00640469" w:rsidRPr="00C948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469" w:rsidRPr="00C9481F" w:rsidRDefault="00640469" w:rsidP="0064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81F">
        <w:rPr>
          <w:rFonts w:ascii="Times New Roman" w:eastAsia="Times New Roman" w:hAnsi="Times New Roman" w:cs="Times New Roman"/>
          <w:sz w:val="28"/>
          <w:szCs w:val="28"/>
        </w:rPr>
        <w:t>Услуга предоставляется:</w:t>
      </w:r>
    </w:p>
    <w:p w:rsidR="00640469" w:rsidRPr="00C9481F" w:rsidRDefault="00B37F7F" w:rsidP="0064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0469" w:rsidRPr="00C9481F">
        <w:rPr>
          <w:rFonts w:ascii="Times New Roman" w:eastAsia="Times New Roman" w:hAnsi="Times New Roman" w:cs="Times New Roman"/>
          <w:sz w:val="28"/>
          <w:szCs w:val="28"/>
        </w:rPr>
        <w:t>гражданам Российской Федерации старше 18 лет;</w:t>
      </w:r>
    </w:p>
    <w:p w:rsidR="00640469" w:rsidRPr="00C9481F" w:rsidRDefault="00B37F7F" w:rsidP="0064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0469" w:rsidRPr="00C9481F">
        <w:rPr>
          <w:rFonts w:ascii="Times New Roman" w:eastAsia="Times New Roman" w:hAnsi="Times New Roman" w:cs="Times New Roman"/>
          <w:sz w:val="28"/>
          <w:szCs w:val="28"/>
        </w:rPr>
        <w:t>гражданам Российской Федерации, зарегистрированным по месту жительства (пребывания)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Республике</w:t>
      </w:r>
      <w:r w:rsidR="00640469" w:rsidRPr="00C948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469" w:rsidRPr="00C9481F" w:rsidRDefault="00B37F7F" w:rsidP="0064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0469" w:rsidRPr="00C9481F">
        <w:rPr>
          <w:rFonts w:ascii="Times New Roman" w:eastAsia="Times New Roman" w:hAnsi="Times New Roman" w:cs="Times New Roman"/>
          <w:sz w:val="28"/>
          <w:szCs w:val="28"/>
        </w:rPr>
        <w:t>гражданам Российской Федерации, не находящимся на диспансерном наблюдении в наркологическом и (или) психоневрологическом диспансере.</w:t>
      </w:r>
    </w:p>
    <w:p w:rsidR="00640469" w:rsidRPr="00C9481F" w:rsidRDefault="00640469" w:rsidP="0064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F7F">
        <w:rPr>
          <w:rFonts w:ascii="Times New Roman" w:eastAsia="Times New Roman" w:hAnsi="Times New Roman" w:cs="Times New Roman"/>
          <w:b/>
          <w:sz w:val="28"/>
          <w:szCs w:val="28"/>
        </w:rPr>
        <w:t>Важно:</w:t>
      </w:r>
      <w:r w:rsidRPr="00C94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481F">
        <w:rPr>
          <w:rFonts w:ascii="Times New Roman" w:eastAsia="Times New Roman" w:hAnsi="Times New Roman" w:cs="Times New Roman"/>
          <w:sz w:val="28"/>
          <w:szCs w:val="28"/>
        </w:rPr>
        <w:t>Росгвардия</w:t>
      </w:r>
      <w:proofErr w:type="spellEnd"/>
      <w:r w:rsidRPr="00C9481F">
        <w:rPr>
          <w:rFonts w:ascii="Times New Roman" w:eastAsia="Times New Roman" w:hAnsi="Times New Roman" w:cs="Times New Roman"/>
          <w:sz w:val="28"/>
          <w:szCs w:val="28"/>
        </w:rPr>
        <w:t xml:space="preserve"> принимает документы для получения лицензии только по месту проживания гражданина!</w:t>
      </w:r>
    </w:p>
    <w:p w:rsidR="00640469" w:rsidRPr="00C9481F" w:rsidRDefault="00640469" w:rsidP="009968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6896" w:rsidRPr="00C9481F" w:rsidRDefault="00996896" w:rsidP="006404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C9481F">
        <w:rPr>
          <w:rFonts w:ascii="Times New Roman" w:eastAsia="Times New Roman" w:hAnsi="Times New Roman" w:cs="Times New Roman"/>
          <w:bCs/>
          <w:sz w:val="28"/>
          <w:szCs w:val="28"/>
        </w:rPr>
        <w:t>Пройти медицинское освидетельствование на наличие медицинских противопоказаний к владению оружием</w:t>
      </w:r>
      <w:r w:rsidR="00FB2842" w:rsidRPr="00C948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61372" w:rsidRPr="00C9481F">
        <w:rPr>
          <w:rFonts w:ascii="Times New Roman" w:hAnsi="Times New Roman" w:cs="Times New Roman"/>
          <w:sz w:val="28"/>
          <w:szCs w:val="28"/>
        </w:rPr>
        <w:t xml:space="preserve">и получить медицинское заключение по его результатам </w:t>
      </w:r>
      <w:r w:rsidRPr="00C9481F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690A08" w:rsidRPr="00C9481F">
        <w:rPr>
          <w:rFonts w:ascii="Times New Roman" w:hAnsi="Times New Roman" w:cs="Times New Roman"/>
          <w:b/>
          <w:sz w:val="28"/>
          <w:szCs w:val="28"/>
        </w:rPr>
        <w:t>ОДНОГО ОКНА</w:t>
      </w:r>
      <w:r w:rsidR="00FB2842" w:rsidRPr="00C94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81F">
        <w:rPr>
          <w:rFonts w:ascii="Times New Roman" w:hAnsi="Times New Roman" w:cs="Times New Roman"/>
          <w:sz w:val="28"/>
          <w:szCs w:val="28"/>
        </w:rPr>
        <w:t xml:space="preserve">можно в БУЗ УР «Республиканский центр охраны здоровья и медицинской профилактики МЗ УР» по адресу г. Ижевск </w:t>
      </w:r>
      <w:r w:rsidR="00690A08" w:rsidRPr="00C9481F">
        <w:rPr>
          <w:rFonts w:ascii="Times New Roman" w:hAnsi="Times New Roman" w:cs="Times New Roman"/>
          <w:sz w:val="28"/>
          <w:szCs w:val="28"/>
          <w:shd w:val="clear" w:color="auto" w:fill="FFFFFF"/>
        </w:rPr>
        <w:t>пл. им. 50 лет Октября, 21</w:t>
      </w:r>
      <w:r w:rsidR="003C5D96" w:rsidRPr="00C9481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C5D96" w:rsidRPr="00C9481F">
        <w:rPr>
          <w:rFonts w:ascii="Times New Roman" w:eastAsia="Times New Roman" w:hAnsi="Times New Roman" w:cs="Times New Roman"/>
          <w:sz w:val="28"/>
          <w:szCs w:val="28"/>
        </w:rPr>
        <w:t>БУЗ УР «РЦОЗ и МП МЗ УР»)</w:t>
      </w:r>
      <w:r w:rsidR="00FB2842" w:rsidRPr="00C94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481F">
        <w:rPr>
          <w:rFonts w:ascii="Times New Roman" w:hAnsi="Times New Roman" w:cs="Times New Roman"/>
          <w:i/>
          <w:iCs/>
          <w:sz w:val="28"/>
          <w:szCs w:val="28"/>
        </w:rPr>
        <w:t xml:space="preserve">(требуется предварительная запись для  психиатрического освидетельствования по </w:t>
      </w:r>
      <w:r w:rsidRPr="00C9481F">
        <w:rPr>
          <w:rFonts w:ascii="Times New Roman" w:eastAsia="Times New Roman" w:hAnsi="Times New Roman" w:cs="Times New Roman"/>
          <w:i/>
          <w:iCs/>
          <w:sz w:val="28"/>
          <w:szCs w:val="28"/>
        </w:rPr>
        <w:t>тел</w:t>
      </w:r>
      <w:proofErr w:type="gramEnd"/>
      <w:r w:rsidRPr="00C9481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gramStart"/>
      <w:r w:rsidRPr="00C9481F">
        <w:rPr>
          <w:rFonts w:ascii="Times New Roman" w:eastAsia="Times New Roman" w:hAnsi="Times New Roman" w:cs="Times New Roman"/>
          <w:i/>
          <w:iCs/>
          <w:sz w:val="28"/>
          <w:szCs w:val="28"/>
        </w:rPr>
        <w:t>8(3412)58-61-76</w:t>
      </w:r>
      <w:r w:rsidR="00261372" w:rsidRPr="00C9481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640469" w:rsidRPr="00E935D0" w:rsidRDefault="00640469" w:rsidP="00690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0469" w:rsidRDefault="00B37F7F" w:rsidP="00690A0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Список </w:t>
      </w:r>
      <w:r w:rsidR="00996896" w:rsidRPr="00E935D0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медицинских организаций, проводящих </w:t>
      </w:r>
      <w:r w:rsidR="00786CA9" w:rsidRPr="00E935D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</w:rPr>
        <w:t>медицинское</w:t>
      </w:r>
      <w:r w:rsidR="00261372" w:rsidRPr="00E935D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</w:rPr>
        <w:t xml:space="preserve"> освидетельствование</w:t>
      </w:r>
      <w:r w:rsidR="00996896" w:rsidRPr="00E935D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</w:rPr>
        <w:t xml:space="preserve"> на наличие медицинских противопоказаний к владению оружием </w:t>
      </w:r>
      <w:r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</w:rPr>
        <w:t xml:space="preserve">с перечнем оказываемых услуг </w:t>
      </w:r>
      <w:r w:rsidR="00420E6B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</w:rPr>
        <w:t>(прилагается)</w:t>
      </w:r>
    </w:p>
    <w:p w:rsidR="001C4083" w:rsidRPr="00E935D0" w:rsidRDefault="001C4083" w:rsidP="00F06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оформления </w:t>
      </w:r>
      <w:r w:rsidR="00261372" w:rsidRPr="00E93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медицинского заключения </w:t>
      </w:r>
      <w:r w:rsidRPr="00E93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необходимо</w:t>
      </w:r>
      <w:r w:rsidR="00F06D26" w:rsidRPr="00E93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пройти освидетельствование, включающее</w:t>
      </w:r>
      <w:r w:rsidRPr="00E93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61372" w:rsidRPr="00E935D0" w:rsidRDefault="00261372" w:rsidP="00F06D26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заключение офтальмолога</w:t>
      </w:r>
    </w:p>
    <w:p w:rsidR="00261372" w:rsidRPr="00E935D0" w:rsidRDefault="00261372" w:rsidP="00F06D26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заключение нарколога и проведение химико-токсикологического исследования (предварительного, по показаниям подтверждающего)</w:t>
      </w:r>
      <w:r w:rsidR="00F06D26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="00F06D26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2509B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</w:t>
      </w:r>
      <w:proofErr w:type="spellEnd"/>
      <w:r w:rsidR="0042509B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 003</w:t>
      </w: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-О/у;</w:t>
      </w:r>
    </w:p>
    <w:p w:rsidR="00261372" w:rsidRPr="00E935D0" w:rsidRDefault="00261372" w:rsidP="00E935D0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-психиатрическое освидетельствование с проведением патопсихологического исследования.</w:t>
      </w:r>
    </w:p>
    <w:p w:rsidR="00261372" w:rsidRPr="00E935D0" w:rsidRDefault="00261372" w:rsidP="00261372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результатам освидетельствования формируется справка </w:t>
      </w:r>
      <w:r w:rsidR="0042509B" w:rsidRPr="00E93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002</w:t>
      </w:r>
      <w:r w:rsidRPr="00E93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-О/</w:t>
      </w:r>
      <w:proofErr w:type="gramStart"/>
      <w:r w:rsidRPr="00E93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="0042509B" w:rsidRPr="00E93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42509B" w:rsidRPr="00E93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</w:t>
      </w:r>
      <w:proofErr w:type="gramEnd"/>
      <w:r w:rsidR="0042509B" w:rsidRPr="00E93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отсутствии медицинских противопоказаний к владению оружием</w:t>
      </w:r>
      <w:r w:rsidR="00E93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61372" w:rsidRPr="00E935D0" w:rsidRDefault="00261372" w:rsidP="00261372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CA9" w:rsidRPr="00E935D0" w:rsidRDefault="00786CA9" w:rsidP="003C5D96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b/>
          <w:sz w:val="28"/>
          <w:szCs w:val="28"/>
        </w:rPr>
        <w:t>Заключение офтальмолога</w:t>
      </w:r>
      <w:r w:rsidR="00B37F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5D96" w:rsidRPr="003C5D96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3C5D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получить в медицинской организации </w:t>
      </w:r>
      <w:r w:rsidRPr="00E935D0">
        <w:rPr>
          <w:rFonts w:ascii="Times New Roman" w:hAnsi="Times New Roman" w:cs="Times New Roman"/>
          <w:sz w:val="28"/>
          <w:szCs w:val="28"/>
        </w:rPr>
        <w:t>по месту медицинского обслуживания, имеющей лицензии на данный вид деятельности</w:t>
      </w:r>
    </w:p>
    <w:p w:rsidR="003C5D96" w:rsidRDefault="001C4083" w:rsidP="003C5D9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 нарколога и проведение химико-токсикологического исследования</w:t>
      </w:r>
      <w:r w:rsidR="00395E64" w:rsidRPr="003C5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(предварительного)</w:t>
      </w:r>
      <w:r w:rsidR="003C5D96" w:rsidRPr="003C5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</w:t>
      </w:r>
      <w:r w:rsidR="00261372" w:rsidRPr="003C5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формирование</w:t>
      </w:r>
      <w:r w:rsidR="003C5D96" w:rsidRPr="003C5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B37F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2509B" w:rsidRPr="003C5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справки формы 003</w:t>
      </w:r>
      <w:r w:rsidR="00261372" w:rsidRPr="003C5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-О/</w:t>
      </w:r>
      <w:proofErr w:type="gramStart"/>
      <w:r w:rsidR="00261372" w:rsidRPr="003C5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="00B37F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C5D96" w:rsidRPr="003C5D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выдается </w:t>
      </w:r>
      <w:proofErr w:type="gramStart"/>
      <w:r w:rsidR="003C5D96" w:rsidRPr="003C5D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End"/>
      <w:r w:rsidR="003C5D96" w:rsidRPr="003C5D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результатам м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едицинск</w:t>
      </w:r>
      <w:r w:rsidR="003C5D96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осмотр</w:t>
      </w:r>
      <w:r w:rsidR="003C5D96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врач</w:t>
      </w:r>
      <w:r w:rsidR="003C5D96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-психиатр</w:t>
      </w:r>
      <w:r w:rsidR="003C5D96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-нарколог</w:t>
      </w:r>
      <w:r w:rsidR="003C5D96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2509B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="00786CA9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варительно</w:t>
      </w:r>
      <w:r w:rsidR="003C5D96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37F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химик</w:t>
      </w:r>
      <w:r w:rsidR="00786CA9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о-токсикологическ</w:t>
      </w:r>
      <w:r w:rsidR="003C5D96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86CA9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</w:t>
      </w:r>
      <w:r w:rsidR="003C5D96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лабораторн</w:t>
      </w:r>
      <w:r w:rsidR="003C5D96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</w:t>
      </w:r>
      <w:r w:rsidR="003C5D96"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42509B" w:rsidRPr="003C5D96" w:rsidRDefault="0042509B" w:rsidP="003C5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86CA9"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подразделениях БУЗ УР «Республиканский наркологический диспансер МЗ УР»</w:t>
      </w:r>
      <w:r w:rsidR="003C5D96"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(</w:t>
      </w:r>
      <w:r w:rsidR="003C5D96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БУЗ УР «РНД МЗ УР»</w:t>
      </w:r>
      <w:r w:rsid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C4083" w:rsidRPr="003C5D96" w:rsidRDefault="001C4083" w:rsidP="003C5D96">
      <w:pPr>
        <w:shd w:val="clear" w:color="auto" w:fill="FFFFFF"/>
        <w:tabs>
          <w:tab w:val="left" w:pos="993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г. Ижевск (пос. Машиностроителей, 117), тел. 8(3412) 71-48-48;сайт </w:t>
      </w:r>
      <w:hyperlink r:id="rId5" w:history="1">
        <w:r w:rsidRPr="003C5D96">
          <w:rPr>
            <w:rFonts w:ascii="Times New Roman" w:eastAsia="Times New Roman" w:hAnsi="Times New Roman" w:cs="Times New Roman"/>
            <w:sz w:val="28"/>
            <w:szCs w:val="28"/>
          </w:rPr>
          <w:t>http://rndmzur.ru/</w:t>
        </w:r>
      </w:hyperlink>
    </w:p>
    <w:p w:rsidR="001C4083" w:rsidRPr="00E935D0" w:rsidRDefault="001C4083" w:rsidP="003C5D96">
      <w:pPr>
        <w:shd w:val="clear" w:color="auto" w:fill="FFFFFF"/>
        <w:tabs>
          <w:tab w:val="left" w:pos="993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Глазов (ул. </w:t>
      </w:r>
      <w:proofErr w:type="gramStart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Пионерская</w:t>
      </w:r>
      <w:proofErr w:type="gramEnd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, д.1), тел. 8(34141) 2-72-68;</w:t>
      </w:r>
    </w:p>
    <w:p w:rsidR="001C4083" w:rsidRPr="00E935D0" w:rsidRDefault="001C4083" w:rsidP="003C5D96">
      <w:pPr>
        <w:shd w:val="clear" w:color="auto" w:fill="FFFFFF"/>
        <w:tabs>
          <w:tab w:val="left" w:pos="993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г. Воткинск (ул. Гагарина, 15) тел. 8(34145) 4-62-85;</w:t>
      </w:r>
    </w:p>
    <w:p w:rsidR="001C4083" w:rsidRPr="00E935D0" w:rsidRDefault="001C4083" w:rsidP="003C5D96">
      <w:pPr>
        <w:shd w:val="clear" w:color="auto" w:fill="FFFFFF"/>
        <w:tabs>
          <w:tab w:val="left" w:pos="993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Сарапул (ул. </w:t>
      </w:r>
      <w:proofErr w:type="gramStart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Пролетарская</w:t>
      </w:r>
      <w:proofErr w:type="gramEnd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, 9б), тел. 8(34147) 3-47-89;</w:t>
      </w:r>
    </w:p>
    <w:p w:rsidR="003C5D96" w:rsidRDefault="001C4083" w:rsidP="003C5D96">
      <w:pPr>
        <w:shd w:val="clear" w:color="auto" w:fill="FFFFFF"/>
        <w:tabs>
          <w:tab w:val="left" w:pos="993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г. Можга (ул. Пе</w:t>
      </w:r>
      <w:r w:rsid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вомайская, 1), тел. 8(34139) 3-90-09;</w:t>
      </w:r>
    </w:p>
    <w:p w:rsidR="0042509B" w:rsidRPr="00E935D0" w:rsidRDefault="0042509B" w:rsidP="003C5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86CA9"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 w:rsidR="0078456C"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районных </w:t>
      </w:r>
      <w:proofErr w:type="spellStart"/>
      <w:r w:rsidR="0078456C"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больницах</w:t>
      </w:r>
      <w:proofErr w:type="gramStart"/>
      <w:r w:rsidR="0078456C"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УЗ</w:t>
      </w:r>
      <w:proofErr w:type="spellEnd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 «</w:t>
      </w:r>
      <w:proofErr w:type="spellStart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Каракулинская</w:t>
      </w:r>
      <w:proofErr w:type="spellEnd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РБ МЗ УР»</w:t>
      </w:r>
      <w:r w:rsidR="00E65A50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, БУЗ У</w:t>
      </w:r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Р «</w:t>
      </w:r>
      <w:proofErr w:type="spellStart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Дебесская</w:t>
      </w:r>
      <w:proofErr w:type="spellEnd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РБ МЗ УР», БУЗ УР «</w:t>
      </w:r>
      <w:proofErr w:type="spellStart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Игринская</w:t>
      </w:r>
      <w:proofErr w:type="spellEnd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РБ МЗ УР», </w:t>
      </w: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БУЗ УР «</w:t>
      </w:r>
      <w:proofErr w:type="spellStart"/>
      <w:r w:rsidR="003C5D9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авожская</w:t>
      </w:r>
      <w:proofErr w:type="spellEnd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РБ МЗ УР», </w:t>
      </w:r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БУЗ УР «</w:t>
      </w:r>
      <w:proofErr w:type="spellStart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Балезинская</w:t>
      </w:r>
      <w:proofErr w:type="spellEnd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РБ МЗ УР», БУЗ УР «</w:t>
      </w:r>
      <w:proofErr w:type="spellStart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Увинская</w:t>
      </w:r>
      <w:proofErr w:type="spellEnd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РБ МЗ УР», БУЗ УР «</w:t>
      </w:r>
      <w:proofErr w:type="spellStart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Шарканская</w:t>
      </w:r>
      <w:proofErr w:type="spellEnd"/>
      <w:r w:rsidR="0078456C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РБ МЗ УР»</w:t>
      </w:r>
    </w:p>
    <w:p w:rsidR="0042509B" w:rsidRPr="00E935D0" w:rsidRDefault="00786CA9" w:rsidP="003C5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 w:rsidR="0042509B"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БУЗ УР «РЦОЗ и МП МЗ УР</w:t>
      </w:r>
      <w:proofErr w:type="gramStart"/>
      <w:r w:rsidR="0042509B"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</w:t>
      </w:r>
      <w:r w:rsidR="0042509B" w:rsidRPr="00E935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2509B" w:rsidRPr="00E935D0">
        <w:rPr>
          <w:rFonts w:ascii="Times New Roman" w:hAnsi="Times New Roman" w:cs="Times New Roman"/>
          <w:sz w:val="28"/>
          <w:szCs w:val="28"/>
        </w:rPr>
        <w:t xml:space="preserve">. Ижевск, </w:t>
      </w:r>
      <w:r w:rsidR="0042509B" w:rsidRPr="00E93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пл. им. 50 лет Октября, 21</w:t>
      </w:r>
    </w:p>
    <w:p w:rsidR="0078456C" w:rsidRPr="00E935D0" w:rsidRDefault="0078456C" w:rsidP="003C5D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3416" w:rsidRPr="00E935D0" w:rsidRDefault="0078456C" w:rsidP="003C5D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935D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положительного результата анализа на </w:t>
      </w:r>
      <w:proofErr w:type="spellStart"/>
      <w:r w:rsidRPr="00E935D0">
        <w:rPr>
          <w:rFonts w:ascii="Times New Roman" w:hAnsi="Times New Roman" w:cs="Times New Roman"/>
          <w:color w:val="000000"/>
          <w:sz w:val="28"/>
          <w:szCs w:val="28"/>
        </w:rPr>
        <w:t>этилглюкуронид</w:t>
      </w:r>
      <w:proofErr w:type="spellEnd"/>
      <w:r w:rsidR="0042509B" w:rsidRPr="00E935D0">
        <w:rPr>
          <w:rFonts w:ascii="Times New Roman" w:hAnsi="Times New Roman" w:cs="Times New Roman"/>
          <w:color w:val="000000"/>
          <w:sz w:val="28"/>
          <w:szCs w:val="28"/>
        </w:rPr>
        <w:t xml:space="preserve"> при предварительном химико-токсикологическом исследовании</w:t>
      </w:r>
      <w:r w:rsidRPr="00E935D0">
        <w:rPr>
          <w:rFonts w:ascii="Times New Roman" w:hAnsi="Times New Roman" w:cs="Times New Roman"/>
          <w:color w:val="000000"/>
          <w:sz w:val="28"/>
          <w:szCs w:val="28"/>
        </w:rPr>
        <w:t xml:space="preserve">, при наличии данных о том, что гражданин ранее наблюдался врачом наркологом по поводу алкогольной зависимости, </w:t>
      </w:r>
      <w:r w:rsidR="00B37F7F">
        <w:rPr>
          <w:rFonts w:ascii="Times New Roman" w:hAnsi="Times New Roman" w:cs="Times New Roman"/>
          <w:color w:val="000000"/>
          <w:sz w:val="28"/>
          <w:szCs w:val="28"/>
        </w:rPr>
        <w:t xml:space="preserve">а также при наличии медицинских показаний, указанных в приказе Минздрава РФ от 26.11.2021г. № 1104н, </w:t>
      </w:r>
      <w:r w:rsidRPr="00E935D0">
        <w:rPr>
          <w:rFonts w:ascii="Times New Roman" w:hAnsi="Times New Roman" w:cs="Times New Roman"/>
          <w:color w:val="000000"/>
          <w:sz w:val="28"/>
          <w:szCs w:val="28"/>
        </w:rPr>
        <w:t xml:space="preserve">пациент </w:t>
      </w:r>
      <w:r w:rsidR="003C5D96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</w:t>
      </w:r>
      <w:r w:rsidRPr="00E935D0">
        <w:rPr>
          <w:rFonts w:ascii="Times New Roman" w:hAnsi="Times New Roman" w:cs="Times New Roman"/>
          <w:color w:val="000000"/>
          <w:sz w:val="28"/>
          <w:szCs w:val="28"/>
        </w:rPr>
        <w:t>направляется на</w:t>
      </w:r>
      <w:r w:rsidR="00640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509B" w:rsidRPr="003C5D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подтверждающее химико-токсикологическое исследование в БУЗ УР «РНД МЗ УР»</w:t>
      </w:r>
      <w:r w:rsidRPr="00E935D0">
        <w:rPr>
          <w:rFonts w:ascii="Times New Roman" w:hAnsi="Times New Roman" w:cs="Times New Roman"/>
          <w:color w:val="000000"/>
          <w:sz w:val="28"/>
          <w:szCs w:val="28"/>
        </w:rPr>
        <w:t xml:space="preserve">: определение </w:t>
      </w:r>
      <w:proofErr w:type="spellStart"/>
      <w:r w:rsidRPr="00E935D0">
        <w:rPr>
          <w:rFonts w:ascii="Times New Roman" w:hAnsi="Times New Roman" w:cs="Times New Roman"/>
          <w:color w:val="000000"/>
          <w:sz w:val="28"/>
          <w:szCs w:val="28"/>
        </w:rPr>
        <w:t>карбогидрат-дефицитного</w:t>
      </w:r>
      <w:proofErr w:type="spellEnd"/>
      <w:r w:rsidRPr="00E93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35D0">
        <w:rPr>
          <w:rFonts w:ascii="Times New Roman" w:hAnsi="Times New Roman" w:cs="Times New Roman"/>
          <w:color w:val="000000"/>
          <w:sz w:val="28"/>
          <w:szCs w:val="28"/>
        </w:rPr>
        <w:t>трансферрина</w:t>
      </w:r>
      <w:proofErr w:type="spellEnd"/>
      <w:r w:rsidRPr="00E935D0">
        <w:rPr>
          <w:rFonts w:ascii="Times New Roman" w:hAnsi="Times New Roman" w:cs="Times New Roman"/>
          <w:color w:val="000000"/>
          <w:sz w:val="28"/>
          <w:szCs w:val="28"/>
        </w:rPr>
        <w:t xml:space="preserve"> (CDT) методом жидкостной</w:t>
      </w:r>
      <w:proofErr w:type="gramEnd"/>
      <w:r w:rsidRPr="00E935D0">
        <w:rPr>
          <w:rFonts w:ascii="Times New Roman" w:hAnsi="Times New Roman" w:cs="Times New Roman"/>
          <w:color w:val="000000"/>
          <w:sz w:val="28"/>
          <w:szCs w:val="28"/>
        </w:rPr>
        <w:t xml:space="preserve"> хроматографии, стоимость — 2950 рублей.</w:t>
      </w:r>
    </w:p>
    <w:p w:rsidR="00640469" w:rsidRPr="00921563" w:rsidRDefault="00921563" w:rsidP="00B3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6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42509B" w:rsidRPr="00921563" w:rsidRDefault="0042509B" w:rsidP="003C5D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083" w:rsidRPr="00E935D0" w:rsidRDefault="001C4083" w:rsidP="003C5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● </w:t>
      </w:r>
      <w:r w:rsidRPr="00E93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Психиатрическое ос</w:t>
      </w:r>
      <w:r w:rsidR="00395E64" w:rsidRPr="00E93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видетельствование с проведением </w:t>
      </w:r>
      <w:r w:rsidRPr="00E93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патопсихологического исследования</w:t>
      </w:r>
      <w:r w:rsidR="003C5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</w:t>
      </w:r>
      <w:r w:rsidRPr="00E93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роводится специалистами БУЗ УР </w:t>
      </w:r>
      <w:r w:rsidR="003C5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«Республиканский клинический центр психического здоровья МЗ УР» </w:t>
      </w:r>
      <w:r w:rsidR="003C5D96" w:rsidRPr="003C5D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(БУЗ УР </w:t>
      </w:r>
      <w:r w:rsidRPr="003C5D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«РКЦПЗ МЗ УР»</w:t>
      </w:r>
      <w:r w:rsidR="003C5D96" w:rsidRPr="003C5D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ED23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(сайт </w:t>
      </w:r>
      <w:hyperlink r:id="rId6" w:history="1">
        <w:r w:rsidRPr="00E935D0">
          <w:rPr>
            <w:rFonts w:ascii="Times New Roman" w:eastAsia="Times New Roman" w:hAnsi="Times New Roman" w:cs="Times New Roman"/>
            <w:color w:val="D60000"/>
            <w:sz w:val="28"/>
            <w:szCs w:val="28"/>
          </w:rPr>
          <w:t>http://психиатрияудмуртии.рф/</w:t>
        </w:r>
      </w:hyperlink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Pr="00E93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предварительной записи:</w:t>
      </w:r>
    </w:p>
    <w:p w:rsidR="0042509B" w:rsidRPr="003C5D96" w:rsidRDefault="003C2A3B" w:rsidP="003C5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93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-</w:t>
      </w:r>
      <w:r w:rsidR="0042509B" w:rsidRPr="003C5D9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В подразделениях БУЗ УР «РКЦПЗ МЗ УР»:</w:t>
      </w:r>
    </w:p>
    <w:p w:rsidR="001C4083" w:rsidRPr="00E935D0" w:rsidRDefault="001C4083" w:rsidP="003C5D96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г. Ижевск (ул. 30 лет Победы, д.100) тел. 8(3412)58-61-76</w:t>
      </w:r>
    </w:p>
    <w:p w:rsidR="001C4083" w:rsidRPr="00E935D0" w:rsidRDefault="001C4083" w:rsidP="003C5D9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Глазов (ул. </w:t>
      </w:r>
      <w:proofErr w:type="gramStart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Первомайская</w:t>
      </w:r>
      <w:proofErr w:type="gramEnd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, д.8) тел. 8(34141)2-72-68</w:t>
      </w:r>
    </w:p>
    <w:p w:rsidR="001C4083" w:rsidRPr="00E935D0" w:rsidRDefault="001C4083" w:rsidP="003C5D9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г. Воткинск (ул. Победы, д.6а) тел. 8(34145) 5-11-64</w:t>
      </w:r>
    </w:p>
    <w:p w:rsidR="001C4083" w:rsidRPr="00E935D0" w:rsidRDefault="001C4083" w:rsidP="003C5D9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Сарапул (ул. 1-я </w:t>
      </w:r>
      <w:proofErr w:type="gramStart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Дачная</w:t>
      </w:r>
      <w:proofErr w:type="gramEnd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, д. 13) тел. 8(34147)3-34-31</w:t>
      </w:r>
    </w:p>
    <w:p w:rsidR="003C2A3B" w:rsidRPr="00E935D0" w:rsidRDefault="001C4083" w:rsidP="003C5D9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Можга (пер. </w:t>
      </w:r>
      <w:proofErr w:type="gramStart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Станционный</w:t>
      </w:r>
      <w:proofErr w:type="gramEnd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, д.2) тел. 8(34139) 4-17-29</w:t>
      </w:r>
    </w:p>
    <w:p w:rsidR="003C2A3B" w:rsidRPr="00E935D0" w:rsidRDefault="003C2A3B" w:rsidP="003C5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r w:rsidR="0042509B" w:rsidRPr="003C5D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БУЗ «РЦОЗ и МП МЗ УР»</w:t>
      </w: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тел. 8(3412)58-61-76 для предварительной записи к психиатру</w:t>
      </w:r>
    </w:p>
    <w:p w:rsidR="00A24F68" w:rsidRPr="00E935D0" w:rsidRDefault="00A24F68" w:rsidP="003C5D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0469" w:rsidRPr="00640469" w:rsidRDefault="001C4083" w:rsidP="0064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Медицинское заключение об отсутствии </w:t>
      </w:r>
      <w:r w:rsidR="00420E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медицинских </w:t>
      </w: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против</w:t>
      </w:r>
      <w:r w:rsidR="00A24F68" w:rsidRPr="00E93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опоказаний к владению оружием </w:t>
      </w:r>
      <w:r w:rsidR="003C2A3B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002-О/</w:t>
      </w:r>
      <w:proofErr w:type="gramStart"/>
      <w:r w:rsidR="003C2A3B" w:rsidRPr="00E935D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640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4F68" w:rsidRPr="00E93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15515B" w:rsidRPr="00E93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ормируе</w:t>
      </w:r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исключительно </w:t>
      </w:r>
      <w:proofErr w:type="gramStart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форме электронного документа, подписанного усиленной квалифицированной электронной подписью. Информация об оформленных медицинских заключениях в электронном виде передается в </w:t>
      </w:r>
      <w:proofErr w:type="spellStart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Росгвардию</w:t>
      </w:r>
      <w:proofErr w:type="spellEnd"/>
      <w:r w:rsidRPr="00E93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40469" w:rsidRPr="00640469" w:rsidRDefault="00640469" w:rsidP="00640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469">
        <w:rPr>
          <w:rFonts w:ascii="Times New Roman" w:eastAsia="Times New Roman" w:hAnsi="Times New Roman" w:cs="Times New Roman"/>
          <w:sz w:val="28"/>
          <w:szCs w:val="28"/>
        </w:rPr>
        <w:t xml:space="preserve">При отказе </w:t>
      </w:r>
      <w:proofErr w:type="spellStart"/>
      <w:r w:rsidRPr="00640469">
        <w:rPr>
          <w:rFonts w:ascii="Times New Roman" w:eastAsia="Times New Roman" w:hAnsi="Times New Roman" w:cs="Times New Roman"/>
          <w:sz w:val="28"/>
          <w:szCs w:val="28"/>
        </w:rPr>
        <w:t>освидетельствуемого</w:t>
      </w:r>
      <w:proofErr w:type="spellEnd"/>
      <w:r w:rsidRPr="00640469">
        <w:rPr>
          <w:rFonts w:ascii="Times New Roman" w:eastAsia="Times New Roman" w:hAnsi="Times New Roman" w:cs="Times New Roman"/>
          <w:sz w:val="28"/>
          <w:szCs w:val="28"/>
        </w:rPr>
        <w:t xml:space="preserve"> от прохождения психиатрического освидетельствования или от прохождения хотя бы одного из предусмотренных им осмотра или исследований справка, по результатам освидетельствования не выдается.</w:t>
      </w:r>
    </w:p>
    <w:p w:rsidR="00640469" w:rsidRPr="00640469" w:rsidRDefault="00640469" w:rsidP="003C5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0469" w:rsidRPr="00640469" w:rsidSect="00420E6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3E7"/>
    <w:multiLevelType w:val="multilevel"/>
    <w:tmpl w:val="B70A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E00B9"/>
    <w:multiLevelType w:val="multilevel"/>
    <w:tmpl w:val="CE1E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AD1CAC"/>
    <w:multiLevelType w:val="multilevel"/>
    <w:tmpl w:val="DB24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083"/>
    <w:rsid w:val="00120782"/>
    <w:rsid w:val="00120C27"/>
    <w:rsid w:val="00137054"/>
    <w:rsid w:val="0015515B"/>
    <w:rsid w:val="0015719D"/>
    <w:rsid w:val="001C4083"/>
    <w:rsid w:val="00243B31"/>
    <w:rsid w:val="00261372"/>
    <w:rsid w:val="002B727A"/>
    <w:rsid w:val="002F0023"/>
    <w:rsid w:val="00395E64"/>
    <w:rsid w:val="003C2A3B"/>
    <w:rsid w:val="003C3E6F"/>
    <w:rsid w:val="003C5D96"/>
    <w:rsid w:val="003F3B3C"/>
    <w:rsid w:val="00420E6B"/>
    <w:rsid w:val="0042509B"/>
    <w:rsid w:val="004706FE"/>
    <w:rsid w:val="00571D36"/>
    <w:rsid w:val="005A0726"/>
    <w:rsid w:val="00640469"/>
    <w:rsid w:val="00690A08"/>
    <w:rsid w:val="00773F6F"/>
    <w:rsid w:val="0078456C"/>
    <w:rsid w:val="00786CA9"/>
    <w:rsid w:val="00836B98"/>
    <w:rsid w:val="00842544"/>
    <w:rsid w:val="008F5A3B"/>
    <w:rsid w:val="00921563"/>
    <w:rsid w:val="00996896"/>
    <w:rsid w:val="00A24F68"/>
    <w:rsid w:val="00A36FB8"/>
    <w:rsid w:val="00A7719E"/>
    <w:rsid w:val="00AA2411"/>
    <w:rsid w:val="00B33657"/>
    <w:rsid w:val="00B37F7F"/>
    <w:rsid w:val="00C747E4"/>
    <w:rsid w:val="00C9481F"/>
    <w:rsid w:val="00D32D9A"/>
    <w:rsid w:val="00D7412A"/>
    <w:rsid w:val="00E65A50"/>
    <w:rsid w:val="00E935D0"/>
    <w:rsid w:val="00ED236E"/>
    <w:rsid w:val="00F06D26"/>
    <w:rsid w:val="00F3755A"/>
    <w:rsid w:val="00FB2842"/>
    <w:rsid w:val="00FF3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4083"/>
    <w:rPr>
      <w:b/>
      <w:bCs/>
    </w:rPr>
  </w:style>
  <w:style w:type="character" w:styleId="a5">
    <w:name w:val="Hyperlink"/>
    <w:basedOn w:val="a0"/>
    <w:uiPriority w:val="99"/>
    <w:semiHidden/>
    <w:unhideWhenUsed/>
    <w:rsid w:val="001C408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456C"/>
    <w:pPr>
      <w:ind w:left="720"/>
      <w:contextualSpacing/>
    </w:pPr>
  </w:style>
  <w:style w:type="table" w:styleId="a7">
    <w:name w:val="Table Grid"/>
    <w:basedOn w:val="a1"/>
    <w:uiPriority w:val="59"/>
    <w:rsid w:val="00640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ur.ru/feedback/faq/" TargetMode="External"/><Relationship Id="rId5" Type="http://schemas.openxmlformats.org/officeDocument/2006/relationships/hyperlink" Target="http://rndmzu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gracheva_il</dc:creator>
  <cp:keywords/>
  <dc:description/>
  <cp:lastModifiedBy>gracheva_il</cp:lastModifiedBy>
  <cp:revision>9</cp:revision>
  <cp:lastPrinted>2023-12-11T13:57:00Z</cp:lastPrinted>
  <dcterms:created xsi:type="dcterms:W3CDTF">2023-12-13T12:51:00Z</dcterms:created>
  <dcterms:modified xsi:type="dcterms:W3CDTF">2023-12-19T07:55:00Z</dcterms:modified>
</cp:coreProperties>
</file>