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942" w:rsidRDefault="00E21EC0" w:rsidP="00E70A02">
      <w:pPr>
        <w:pStyle w:val="ConsPlusNormal"/>
        <w:outlineLvl w:val="0"/>
      </w:pPr>
      <w:r w:rsidRPr="00E21EC0">
        <w:rPr>
          <w:rFonts w:ascii="Courier New" w:hAnsi="Courier New" w:cs="Courier New"/>
          <w:sz w:val="20"/>
        </w:rPr>
        <w:t xml:space="preserve">                                                          </w:t>
      </w:r>
      <w:bookmarkStart w:id="0" w:name="_GoBack"/>
      <w:bookmarkEnd w:id="0"/>
    </w:p>
    <w:p w:rsidR="008D3942" w:rsidRDefault="008D3942" w:rsidP="004D0DD6">
      <w:pPr>
        <w:pStyle w:val="ConsPlusNonformat"/>
        <w:jc w:val="center"/>
      </w:pPr>
    </w:p>
    <w:p w:rsidR="004D0DD6" w:rsidRDefault="004D0DD6" w:rsidP="004D0DD6">
      <w:pPr>
        <w:pStyle w:val="ConsPlusNonformat"/>
        <w:jc w:val="center"/>
      </w:pPr>
    </w:p>
    <w:p w:rsidR="004D0DD6" w:rsidRPr="00E21EC0" w:rsidRDefault="004D0DD6" w:rsidP="004D0D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21EC0">
        <w:rPr>
          <w:rFonts w:ascii="Times New Roman" w:hAnsi="Times New Roman" w:cs="Times New Roman"/>
          <w:sz w:val="28"/>
          <w:szCs w:val="28"/>
        </w:rPr>
        <w:t>ИНФОРМАЦИЯ</w:t>
      </w:r>
    </w:p>
    <w:p w:rsidR="004D0DD6" w:rsidRPr="00E21EC0" w:rsidRDefault="004D0DD6" w:rsidP="004D0D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21EC0">
        <w:rPr>
          <w:rFonts w:ascii="Times New Roman" w:hAnsi="Times New Roman" w:cs="Times New Roman"/>
          <w:sz w:val="28"/>
          <w:szCs w:val="28"/>
        </w:rPr>
        <w:t>о фактически достигнутых значениях и балльных оценках</w:t>
      </w:r>
    </w:p>
    <w:p w:rsidR="004D0DD6" w:rsidRPr="00E21EC0" w:rsidRDefault="004D0DD6" w:rsidP="004D0D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21EC0">
        <w:rPr>
          <w:rFonts w:ascii="Times New Roman" w:hAnsi="Times New Roman" w:cs="Times New Roman"/>
          <w:sz w:val="28"/>
          <w:szCs w:val="28"/>
        </w:rPr>
        <w:t>показателей результативности и эффективности</w:t>
      </w:r>
    </w:p>
    <w:p w:rsidR="004D0DD6" w:rsidRPr="00E21EC0" w:rsidRDefault="004D0DD6" w:rsidP="004D0D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21EC0">
        <w:rPr>
          <w:rFonts w:ascii="Times New Roman" w:hAnsi="Times New Roman" w:cs="Times New Roman"/>
          <w:sz w:val="28"/>
          <w:szCs w:val="28"/>
        </w:rPr>
        <w:t>контрольно-надзорной деятельности за 2020 год</w:t>
      </w:r>
    </w:p>
    <w:p w:rsidR="004D0DD6" w:rsidRPr="00E21EC0" w:rsidRDefault="004D0DD6" w:rsidP="004D0DD6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21EC0">
        <w:rPr>
          <w:rFonts w:ascii="Times New Roman" w:hAnsi="Times New Roman" w:cs="Times New Roman"/>
          <w:sz w:val="28"/>
          <w:szCs w:val="28"/>
          <w:u w:val="single"/>
        </w:rPr>
        <w:t>Министерство здравоохранения Удмуртской Республики</w:t>
      </w:r>
    </w:p>
    <w:p w:rsidR="004D0DD6" w:rsidRPr="00E21EC0" w:rsidRDefault="004D0DD6" w:rsidP="004D0D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21EC0">
        <w:rPr>
          <w:rFonts w:ascii="Times New Roman" w:hAnsi="Times New Roman" w:cs="Times New Roman"/>
          <w:sz w:val="28"/>
          <w:szCs w:val="28"/>
        </w:rPr>
        <w:t>наименование органа исполнительной власти</w:t>
      </w:r>
    </w:p>
    <w:tbl>
      <w:tblPr>
        <w:tblW w:w="1063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6"/>
        <w:gridCol w:w="1285"/>
        <w:gridCol w:w="993"/>
        <w:gridCol w:w="1984"/>
        <w:gridCol w:w="1276"/>
        <w:gridCol w:w="1276"/>
        <w:gridCol w:w="1134"/>
        <w:gridCol w:w="2268"/>
      </w:tblGrid>
      <w:tr w:rsidR="004D0DD6" w:rsidRPr="00E21EC0" w:rsidTr="00E21EC0">
        <w:tc>
          <w:tcPr>
            <w:tcW w:w="416" w:type="dxa"/>
            <w:vMerge w:val="restart"/>
          </w:tcPr>
          <w:p w:rsidR="004D0DD6" w:rsidRPr="00E21EC0" w:rsidRDefault="004D0DD6" w:rsidP="004D0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1285" w:type="dxa"/>
            <w:vMerge w:val="restart"/>
          </w:tcPr>
          <w:p w:rsidR="004D0DD6" w:rsidRPr="00E21EC0" w:rsidRDefault="004D0DD6" w:rsidP="004D0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993" w:type="dxa"/>
            <w:vMerge w:val="restart"/>
          </w:tcPr>
          <w:p w:rsidR="004D0DD6" w:rsidRPr="00E21EC0" w:rsidRDefault="004D0DD6" w:rsidP="004D0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984" w:type="dxa"/>
            <w:vMerge w:val="restart"/>
          </w:tcPr>
          <w:p w:rsidR="004D0DD6" w:rsidRPr="00E21EC0" w:rsidRDefault="004D0DD6" w:rsidP="004D0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Целевое значение</w:t>
            </w:r>
          </w:p>
        </w:tc>
        <w:tc>
          <w:tcPr>
            <w:tcW w:w="2552" w:type="dxa"/>
            <w:gridSpan w:val="2"/>
          </w:tcPr>
          <w:p w:rsidR="004D0DD6" w:rsidRPr="00E21EC0" w:rsidRDefault="004D0DD6" w:rsidP="004D0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Фактическое значение</w:t>
            </w:r>
          </w:p>
        </w:tc>
        <w:tc>
          <w:tcPr>
            <w:tcW w:w="1134" w:type="dxa"/>
            <w:vMerge w:val="restart"/>
          </w:tcPr>
          <w:p w:rsidR="004D0DD6" w:rsidRPr="00E21EC0" w:rsidRDefault="004D0DD6" w:rsidP="004D0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Балльная оценка</w:t>
            </w:r>
          </w:p>
        </w:tc>
        <w:tc>
          <w:tcPr>
            <w:tcW w:w="2268" w:type="dxa"/>
            <w:vMerge w:val="restart"/>
          </w:tcPr>
          <w:p w:rsidR="004D0DD6" w:rsidRPr="00E21EC0" w:rsidRDefault="004D0DD6" w:rsidP="004D0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Справочная информация</w:t>
            </w:r>
          </w:p>
        </w:tc>
      </w:tr>
      <w:tr w:rsidR="004D0DD6" w:rsidRPr="00E21EC0" w:rsidTr="00E21EC0">
        <w:tc>
          <w:tcPr>
            <w:tcW w:w="416" w:type="dxa"/>
            <w:vMerge/>
          </w:tcPr>
          <w:p w:rsidR="004D0DD6" w:rsidRPr="00E21EC0" w:rsidRDefault="004D0DD6" w:rsidP="004D0D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  <w:vMerge/>
          </w:tcPr>
          <w:p w:rsidR="004D0DD6" w:rsidRPr="00E21EC0" w:rsidRDefault="004D0DD6" w:rsidP="004D0D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4D0DD6" w:rsidRPr="00E21EC0" w:rsidRDefault="004D0DD6" w:rsidP="004D0D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4D0DD6" w:rsidRPr="00E21EC0" w:rsidRDefault="004D0DD6" w:rsidP="004D0D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D0DD6" w:rsidRPr="00E21EC0" w:rsidRDefault="004D0DD6" w:rsidP="004D0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отчетный год</w:t>
            </w:r>
          </w:p>
        </w:tc>
        <w:tc>
          <w:tcPr>
            <w:tcW w:w="1276" w:type="dxa"/>
          </w:tcPr>
          <w:p w:rsidR="004D0DD6" w:rsidRPr="00E21EC0" w:rsidRDefault="004D0DD6" w:rsidP="004D0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предыдущий год</w:t>
            </w:r>
          </w:p>
        </w:tc>
        <w:tc>
          <w:tcPr>
            <w:tcW w:w="1134" w:type="dxa"/>
            <w:vMerge/>
          </w:tcPr>
          <w:p w:rsidR="004D0DD6" w:rsidRPr="00E21EC0" w:rsidRDefault="004D0DD6" w:rsidP="004D0D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D0DD6" w:rsidRPr="00E21EC0" w:rsidRDefault="004D0DD6" w:rsidP="004D0D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DD6" w:rsidRPr="00E21EC0" w:rsidTr="00E21EC0">
        <w:tc>
          <w:tcPr>
            <w:tcW w:w="10632" w:type="dxa"/>
            <w:gridSpan w:val="8"/>
          </w:tcPr>
          <w:p w:rsidR="004D0DD6" w:rsidRPr="00E21EC0" w:rsidRDefault="0054795D" w:rsidP="004D0DD6">
            <w:pPr>
              <w:widowControl w:val="0"/>
              <w:autoSpaceDE w:val="0"/>
              <w:autoSpaceDN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Региональный государственный контроль за применением цен на лекарственные препараты, включенные в перечень жизненно необходимых и важнейших лекарственных препаратов </w:t>
            </w:r>
          </w:p>
          <w:p w:rsidR="004D0DD6" w:rsidRPr="00E21EC0" w:rsidRDefault="004D0DD6" w:rsidP="004D0D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DD6" w:rsidRPr="00E21EC0" w:rsidTr="00E21EC0">
        <w:trPr>
          <w:trHeight w:val="639"/>
        </w:trPr>
        <w:tc>
          <w:tcPr>
            <w:tcW w:w="10632" w:type="dxa"/>
            <w:gridSpan w:val="8"/>
          </w:tcPr>
          <w:p w:rsidR="004D0DD6" w:rsidRPr="00E21EC0" w:rsidRDefault="004D0DD6" w:rsidP="004D0D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Ключевые показатели (показатели группы "А")</w:t>
            </w:r>
          </w:p>
        </w:tc>
      </w:tr>
      <w:tr w:rsidR="004D0DD6" w:rsidRPr="00E21EC0" w:rsidTr="00E21EC0">
        <w:tc>
          <w:tcPr>
            <w:tcW w:w="416" w:type="dxa"/>
          </w:tcPr>
          <w:p w:rsidR="004D0DD6" w:rsidRPr="00E21EC0" w:rsidRDefault="004D0DD6" w:rsidP="004D0D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5" w:type="dxa"/>
          </w:tcPr>
          <w:p w:rsidR="004D0DD6" w:rsidRPr="00E21EC0" w:rsidRDefault="004D0DD6" w:rsidP="004D0D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DD6" w:rsidRPr="00E21EC0" w:rsidRDefault="00601266" w:rsidP="006012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984" w:type="dxa"/>
          </w:tcPr>
          <w:p w:rsidR="004D0DD6" w:rsidRPr="00E21EC0" w:rsidRDefault="00601266" w:rsidP="004D0D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не более 10%</w:t>
            </w:r>
          </w:p>
        </w:tc>
        <w:tc>
          <w:tcPr>
            <w:tcW w:w="1276" w:type="dxa"/>
          </w:tcPr>
          <w:p w:rsidR="004D0DD6" w:rsidRPr="00E21EC0" w:rsidRDefault="00AF2C72" w:rsidP="005838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1276" w:type="dxa"/>
          </w:tcPr>
          <w:p w:rsidR="004D0DD6" w:rsidRPr="00E21EC0" w:rsidRDefault="00601266" w:rsidP="006012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4,34%</w:t>
            </w:r>
          </w:p>
        </w:tc>
        <w:tc>
          <w:tcPr>
            <w:tcW w:w="1134" w:type="dxa"/>
          </w:tcPr>
          <w:p w:rsidR="004D0DD6" w:rsidRPr="00E21EC0" w:rsidRDefault="0058388F" w:rsidP="005838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8" w:type="dxa"/>
          </w:tcPr>
          <w:p w:rsidR="004D0DD6" w:rsidRPr="00E21EC0" w:rsidRDefault="00601266" w:rsidP="004D0D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мониторинга Министерства здравоохранения Удмуртской Республики</w:t>
            </w:r>
          </w:p>
        </w:tc>
      </w:tr>
      <w:tr w:rsidR="004D0DD6" w:rsidRPr="00E21EC0" w:rsidTr="00E21EC0">
        <w:tc>
          <w:tcPr>
            <w:tcW w:w="10632" w:type="dxa"/>
            <w:gridSpan w:val="8"/>
          </w:tcPr>
          <w:p w:rsidR="004D0DD6" w:rsidRPr="00E21EC0" w:rsidRDefault="004D0DD6" w:rsidP="004D0D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Индикативные показатели (показатели группы "Б")</w:t>
            </w:r>
          </w:p>
        </w:tc>
      </w:tr>
      <w:tr w:rsidR="004D0DD6" w:rsidRPr="00E21EC0" w:rsidTr="00E21EC0">
        <w:tc>
          <w:tcPr>
            <w:tcW w:w="416" w:type="dxa"/>
          </w:tcPr>
          <w:p w:rsidR="004D0DD6" w:rsidRPr="00E21EC0" w:rsidRDefault="004D0DD6" w:rsidP="004D0D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5" w:type="dxa"/>
          </w:tcPr>
          <w:p w:rsidR="004D0DD6" w:rsidRPr="00E21EC0" w:rsidRDefault="004D0DD6" w:rsidP="004D0D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D0DD6" w:rsidRPr="00E21EC0" w:rsidRDefault="00601266" w:rsidP="006012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984" w:type="dxa"/>
          </w:tcPr>
          <w:p w:rsidR="004D0DD6" w:rsidRPr="00E21EC0" w:rsidRDefault="00601266" w:rsidP="006012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1276" w:type="dxa"/>
          </w:tcPr>
          <w:p w:rsidR="004D0DD6" w:rsidRPr="00E21EC0" w:rsidRDefault="00601266" w:rsidP="006012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1276" w:type="dxa"/>
          </w:tcPr>
          <w:p w:rsidR="004D0DD6" w:rsidRPr="00E21EC0" w:rsidRDefault="00601266" w:rsidP="006012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1134" w:type="dxa"/>
          </w:tcPr>
          <w:p w:rsidR="004D0DD6" w:rsidRPr="00E21EC0" w:rsidRDefault="00601266" w:rsidP="006012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8" w:type="dxa"/>
          </w:tcPr>
          <w:p w:rsidR="004D0DD6" w:rsidRPr="00E21EC0" w:rsidRDefault="00601266" w:rsidP="004D0D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Результаты мониторинга Министерства здравоохранения Удмуртской Республики </w:t>
            </w:r>
          </w:p>
        </w:tc>
      </w:tr>
    </w:tbl>
    <w:p w:rsidR="004D0DD6" w:rsidRPr="00E21EC0" w:rsidRDefault="004D0DD6" w:rsidP="004D0DD6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D0DD6" w:rsidRPr="004D0DD6" w:rsidRDefault="004D0DD6">
      <w:pPr>
        <w:ind w:left="-567"/>
        <w:rPr>
          <w:rFonts w:ascii="Times New Roman" w:hAnsi="Times New Roman" w:cs="Times New Roman"/>
          <w:sz w:val="16"/>
          <w:szCs w:val="16"/>
        </w:rPr>
      </w:pPr>
    </w:p>
    <w:sectPr w:rsidR="004D0DD6" w:rsidRPr="004D0DD6" w:rsidSect="004D0DD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1AE"/>
    <w:rsid w:val="00166167"/>
    <w:rsid w:val="004D0DD6"/>
    <w:rsid w:val="0054795D"/>
    <w:rsid w:val="0058388F"/>
    <w:rsid w:val="00601266"/>
    <w:rsid w:val="008D3942"/>
    <w:rsid w:val="00AF2C72"/>
    <w:rsid w:val="00BD11AE"/>
    <w:rsid w:val="00C72DFA"/>
    <w:rsid w:val="00E21EC0"/>
    <w:rsid w:val="00E70A02"/>
    <w:rsid w:val="00E71DFE"/>
    <w:rsid w:val="00EC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EB03ED-4B62-4F59-9B7F-F02C699EF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0D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D0D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2021-03-30T06:42:00Z</cp:lastPrinted>
  <dcterms:created xsi:type="dcterms:W3CDTF">2021-03-26T06:31:00Z</dcterms:created>
  <dcterms:modified xsi:type="dcterms:W3CDTF">2021-04-30T07:50:00Z</dcterms:modified>
</cp:coreProperties>
</file>